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9A7" w:rsidRPr="00192BB4" w:rsidRDefault="001779A7" w:rsidP="001779A7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1779A7" w:rsidRPr="001779A7" w:rsidRDefault="001779A7" w:rsidP="001779A7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0"/>
          <w:szCs w:val="30"/>
        </w:rPr>
      </w:pPr>
      <w:r w:rsidRPr="001779A7">
        <w:rPr>
          <w:rFonts w:ascii="Arial" w:hAnsi="Arial" w:cs="Arial"/>
          <w:b/>
          <w:color w:val="000000"/>
          <w:sz w:val="40"/>
          <w:szCs w:val="30"/>
        </w:rPr>
        <w:t>100 LET ČESKOBUDĚJOVICKÉHO NÁRODOPISU</w:t>
      </w:r>
    </w:p>
    <w:p w:rsidR="001779A7" w:rsidRDefault="001779A7" w:rsidP="001779A7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 xml:space="preserve">28. 3. – </w:t>
      </w:r>
      <w:r>
        <w:rPr>
          <w:rFonts w:ascii="Arial" w:hAnsi="Arial" w:cs="Arial"/>
          <w:b/>
          <w:color w:val="000000"/>
          <w:sz w:val="44"/>
          <w:szCs w:val="30"/>
        </w:rPr>
        <w:t>14. 9. 2025</w:t>
      </w:r>
    </w:p>
    <w:p w:rsidR="001779A7" w:rsidRPr="00D17776" w:rsidRDefault="001779A7" w:rsidP="001779A7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D17776">
        <w:rPr>
          <w:rFonts w:ascii="Arial" w:hAnsi="Arial" w:cs="Arial"/>
          <w:b/>
          <w:color w:val="000000"/>
          <w:sz w:val="20"/>
          <w:szCs w:val="20"/>
        </w:rPr>
        <w:t>Vernisáž výstavy se koná ve čtvrtek 27. března 2025 od 16:3</w:t>
      </w:r>
      <w:r>
        <w:rPr>
          <w:rFonts w:ascii="Arial" w:hAnsi="Arial" w:cs="Arial"/>
          <w:b/>
          <w:color w:val="000000"/>
          <w:sz w:val="20"/>
          <w:szCs w:val="20"/>
        </w:rPr>
        <w:t xml:space="preserve">0 hodin a je spojena také s otevřením výstavy </w:t>
      </w:r>
      <w:hyperlink r:id="rId5" w:history="1">
        <w:r w:rsidRPr="007E3891">
          <w:rPr>
            <w:rStyle w:val="Hypertextovodkaz"/>
            <w:rFonts w:ascii="Arial" w:hAnsi="Arial" w:cs="Arial"/>
            <w:b/>
            <w:sz w:val="20"/>
            <w:szCs w:val="20"/>
          </w:rPr>
          <w:t>Přišlo jaro do vsi</w:t>
        </w:r>
      </w:hyperlink>
      <w:r>
        <w:rPr>
          <w:rFonts w:ascii="Arial" w:hAnsi="Arial" w:cs="Arial"/>
          <w:b/>
          <w:color w:val="000000"/>
          <w:sz w:val="20"/>
          <w:szCs w:val="20"/>
        </w:rPr>
        <w:t xml:space="preserve">. </w:t>
      </w:r>
      <w:r w:rsidRPr="00D17776">
        <w:rPr>
          <w:rFonts w:ascii="Arial" w:hAnsi="Arial" w:cs="Arial"/>
          <w:b/>
          <w:color w:val="000000"/>
          <w:sz w:val="20"/>
          <w:szCs w:val="20"/>
        </w:rPr>
        <w:t xml:space="preserve">Doprovodný program: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pěvecké vystoupení </w:t>
      </w:r>
      <w:r w:rsidRPr="00D17776">
        <w:rPr>
          <w:rFonts w:ascii="Arial" w:hAnsi="Arial" w:cs="Arial"/>
          <w:b/>
          <w:color w:val="000000"/>
          <w:sz w:val="20"/>
          <w:szCs w:val="20"/>
        </w:rPr>
        <w:t>Jihočeského souboru písní a tanců Úsvit.</w:t>
      </w:r>
    </w:p>
    <w:p w:rsidR="001779A7" w:rsidRPr="00F01F97" w:rsidRDefault="001779A7" w:rsidP="001779A7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:rsidR="001779A7" w:rsidRPr="00F01F97" w:rsidRDefault="001779A7" w:rsidP="001779A7">
      <w:pPr>
        <w:spacing w:line="360" w:lineRule="auto"/>
        <w:jc w:val="both"/>
        <w:rPr>
          <w:rFonts w:ascii="Arial" w:hAnsi="Arial" w:cs="Arial"/>
          <w:b/>
          <w:sz w:val="2"/>
          <w:szCs w:val="20"/>
        </w:rPr>
      </w:pPr>
    </w:p>
    <w:p w:rsidR="001779A7" w:rsidRDefault="001779A7" w:rsidP="001779A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779A7">
        <w:rPr>
          <w:rFonts w:ascii="Arial" w:hAnsi="Arial" w:cs="Arial"/>
          <w:b/>
          <w:sz w:val="20"/>
          <w:szCs w:val="20"/>
        </w:rPr>
        <w:t>Výstava představí lidovou kulturu jihočeského regionu, tak jak ji dlouhodobě chápe Národopisné sdružení při Jihočeském muzeu, které letos s</w:t>
      </w:r>
      <w:r>
        <w:rPr>
          <w:rFonts w:ascii="Arial" w:hAnsi="Arial" w:cs="Arial"/>
          <w:b/>
          <w:sz w:val="20"/>
          <w:szCs w:val="20"/>
        </w:rPr>
        <w:t xml:space="preserve">laví již sto let své existence. </w:t>
      </w:r>
      <w:r w:rsidRPr="001779A7">
        <w:rPr>
          <w:rFonts w:ascii="Arial" w:hAnsi="Arial" w:cs="Arial"/>
          <w:b/>
          <w:sz w:val="20"/>
          <w:szCs w:val="20"/>
        </w:rPr>
        <w:t>Výstava se koná pod záštitou náměstkyně hejtmana Jihočeského kraje - doc. Ing. Lucie Kozlové, Ph.D.</w:t>
      </w:r>
    </w:p>
    <w:p w:rsidR="001779A7" w:rsidRPr="001779A7" w:rsidRDefault="001779A7" w:rsidP="001779A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79A7">
        <w:rPr>
          <w:rFonts w:ascii="Arial" w:hAnsi="Arial" w:cs="Arial"/>
          <w:sz w:val="20"/>
          <w:szCs w:val="20"/>
        </w:rPr>
        <w:t xml:space="preserve">Toto zájmové uskupení se cíleně zaměřuje na rozvíjení lidových tradic v krajském městě, které se nachází na rozhraní dvou uznávaných národopisných oblastí - Blat a </w:t>
      </w:r>
      <w:proofErr w:type="spellStart"/>
      <w:r w:rsidRPr="001779A7">
        <w:rPr>
          <w:rFonts w:ascii="Arial" w:hAnsi="Arial" w:cs="Arial"/>
          <w:sz w:val="20"/>
          <w:szCs w:val="20"/>
        </w:rPr>
        <w:t>Doudlebska</w:t>
      </w:r>
      <w:proofErr w:type="spellEnd"/>
      <w:r w:rsidRPr="001779A7">
        <w:rPr>
          <w:rFonts w:ascii="Arial" w:hAnsi="Arial" w:cs="Arial"/>
          <w:sz w:val="20"/>
          <w:szCs w:val="20"/>
        </w:rPr>
        <w:t>. Návštěvníci výstavy se mohou těšit nejen na zajímavé rukodělné výrobky, které v minulosti vytvořili členové sdružení, ale i na stylizovanou selskou světnici, jihočeské kroje, lidové výtvarné umění, formanské postroje nebo jiné pozoruhodné předměty ze sb</w:t>
      </w:r>
      <w:r>
        <w:rPr>
          <w:rFonts w:ascii="Arial" w:hAnsi="Arial" w:cs="Arial"/>
          <w:sz w:val="20"/>
          <w:szCs w:val="20"/>
        </w:rPr>
        <w:t>írky Jihočeského muzea.</w:t>
      </w:r>
    </w:p>
    <w:p w:rsidR="001779A7" w:rsidRPr="001779A7" w:rsidRDefault="001779A7" w:rsidP="001779A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79A7">
        <w:rPr>
          <w:rFonts w:ascii="Arial" w:hAnsi="Arial" w:cs="Arial"/>
          <w:sz w:val="20"/>
          <w:szCs w:val="20"/>
        </w:rPr>
        <w:t xml:space="preserve">Objevte také </w:t>
      </w:r>
      <w:hyperlink r:id="rId6" w:history="1">
        <w:r w:rsidRPr="007E3891">
          <w:rPr>
            <w:rStyle w:val="Hypertextovodkaz"/>
            <w:rFonts w:ascii="Arial" w:hAnsi="Arial" w:cs="Arial"/>
            <w:sz w:val="20"/>
            <w:szCs w:val="20"/>
          </w:rPr>
          <w:t>národopisnou část stálé expozice muzea</w:t>
        </w:r>
      </w:hyperlink>
      <w:r w:rsidRPr="001779A7">
        <w:rPr>
          <w:rFonts w:ascii="Arial" w:hAnsi="Arial" w:cs="Arial"/>
          <w:sz w:val="20"/>
          <w:szCs w:val="20"/>
        </w:rPr>
        <w:t xml:space="preserve"> (1. místo a titul Muzejní výstava roku v Národní soutěži muzeí Gloria </w:t>
      </w:r>
      <w:proofErr w:type="spellStart"/>
      <w:r w:rsidRPr="001779A7">
        <w:rPr>
          <w:rFonts w:ascii="Arial" w:hAnsi="Arial" w:cs="Arial"/>
          <w:sz w:val="20"/>
          <w:szCs w:val="20"/>
        </w:rPr>
        <w:t>musaealis</w:t>
      </w:r>
      <w:proofErr w:type="spellEnd"/>
      <w:r w:rsidRPr="001779A7">
        <w:rPr>
          <w:rFonts w:ascii="Arial" w:hAnsi="Arial" w:cs="Arial"/>
          <w:sz w:val="20"/>
          <w:szCs w:val="20"/>
        </w:rPr>
        <w:t>).</w:t>
      </w:r>
    </w:p>
    <w:p w:rsidR="001779A7" w:rsidRPr="001779A7" w:rsidRDefault="001779A7" w:rsidP="001779A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779A7">
        <w:rPr>
          <w:rFonts w:ascii="Arial" w:hAnsi="Arial" w:cs="Arial"/>
          <w:b/>
          <w:sz w:val="20"/>
          <w:szCs w:val="20"/>
        </w:rPr>
        <w:t>DOPROVODNÝ PROGRAM</w:t>
      </w:r>
    </w:p>
    <w:p w:rsidR="001779A7" w:rsidRPr="001779A7" w:rsidRDefault="001779A7" w:rsidP="001779A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79A7">
        <w:rPr>
          <w:rFonts w:ascii="Arial" w:hAnsi="Arial" w:cs="Arial"/>
          <w:sz w:val="20"/>
          <w:szCs w:val="20"/>
        </w:rPr>
        <w:t>ukázky lidových tvůrců (výstavní sál č. 130) a přednášky (sál č. 114)</w:t>
      </w:r>
      <w:r w:rsidRPr="001779A7">
        <w:rPr>
          <w:rFonts w:ascii="Arial" w:hAnsi="Arial" w:cs="Arial"/>
          <w:sz w:val="20"/>
          <w:szCs w:val="20"/>
        </w:rPr>
        <w:t xml:space="preserve"> – </w:t>
      </w:r>
      <w:hyperlink r:id="rId7" w:history="1">
        <w:r w:rsidRPr="001779A7">
          <w:rPr>
            <w:rStyle w:val="Hypertextovodkaz"/>
            <w:rFonts w:ascii="Arial" w:hAnsi="Arial" w:cs="Arial"/>
            <w:sz w:val="20"/>
            <w:szCs w:val="20"/>
          </w:rPr>
          <w:t>leták ke stažení zde</w:t>
        </w:r>
      </w:hyperlink>
    </w:p>
    <w:p w:rsidR="001779A7" w:rsidRPr="007E3891" w:rsidRDefault="001779A7" w:rsidP="001779A7">
      <w:pPr>
        <w:spacing w:line="36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7E3891">
        <w:rPr>
          <w:rFonts w:ascii="Arial" w:hAnsi="Arial" w:cs="Arial"/>
          <w:sz w:val="20"/>
          <w:szCs w:val="20"/>
          <w:u w:val="single"/>
        </w:rPr>
        <w:t>22</w:t>
      </w:r>
      <w:r w:rsidRPr="007E3891">
        <w:rPr>
          <w:rFonts w:ascii="Arial" w:hAnsi="Arial" w:cs="Arial"/>
          <w:sz w:val="20"/>
          <w:szCs w:val="20"/>
          <w:u w:val="single"/>
        </w:rPr>
        <w:t>. 4. – Národopisná oblast Blata</w:t>
      </w:r>
    </w:p>
    <w:p w:rsidR="001779A7" w:rsidRPr="001779A7" w:rsidRDefault="001779A7" w:rsidP="001779A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79A7">
        <w:rPr>
          <w:rFonts w:ascii="Arial" w:hAnsi="Arial" w:cs="Arial"/>
          <w:sz w:val="20"/>
          <w:szCs w:val="20"/>
        </w:rPr>
        <w:t>Ludmila Dominová: výšivka rybí šupinou (12:00 - 16:00 hod., výstavní sál)</w:t>
      </w:r>
    </w:p>
    <w:p w:rsidR="001779A7" w:rsidRDefault="001779A7" w:rsidP="001779A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79A7">
        <w:rPr>
          <w:rFonts w:ascii="Arial" w:hAnsi="Arial" w:cs="Arial"/>
          <w:sz w:val="20"/>
          <w:szCs w:val="20"/>
        </w:rPr>
        <w:t xml:space="preserve">Marie Švejdová a členové </w:t>
      </w:r>
      <w:proofErr w:type="spellStart"/>
      <w:r w:rsidRPr="001779A7">
        <w:rPr>
          <w:rFonts w:ascii="Arial" w:hAnsi="Arial" w:cs="Arial"/>
          <w:sz w:val="20"/>
          <w:szCs w:val="20"/>
        </w:rPr>
        <w:t>Blaťáckého</w:t>
      </w:r>
      <w:proofErr w:type="spellEnd"/>
      <w:r w:rsidRPr="001779A7">
        <w:rPr>
          <w:rFonts w:ascii="Arial" w:hAnsi="Arial" w:cs="Arial"/>
          <w:sz w:val="20"/>
          <w:szCs w:val="20"/>
        </w:rPr>
        <w:t xml:space="preserve"> souboru Ševětín (od 16:00 hod., přednáškový sál č. 114)</w:t>
      </w:r>
    </w:p>
    <w:p w:rsidR="001779A7" w:rsidRPr="001779A7" w:rsidRDefault="001779A7" w:rsidP="001779A7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779A7" w:rsidRPr="007E3891" w:rsidRDefault="001779A7" w:rsidP="001779A7">
      <w:pPr>
        <w:spacing w:line="36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7E3891">
        <w:rPr>
          <w:rFonts w:ascii="Arial" w:hAnsi="Arial" w:cs="Arial"/>
          <w:sz w:val="20"/>
          <w:szCs w:val="20"/>
          <w:u w:val="single"/>
        </w:rPr>
        <w:t xml:space="preserve">13. </w:t>
      </w:r>
      <w:r w:rsidRPr="007E3891">
        <w:rPr>
          <w:rFonts w:ascii="Arial" w:hAnsi="Arial" w:cs="Arial"/>
          <w:sz w:val="20"/>
          <w:szCs w:val="20"/>
          <w:u w:val="single"/>
        </w:rPr>
        <w:t xml:space="preserve">5. – Národopisná oblast </w:t>
      </w:r>
      <w:proofErr w:type="spellStart"/>
      <w:r w:rsidRPr="007E3891">
        <w:rPr>
          <w:rFonts w:ascii="Arial" w:hAnsi="Arial" w:cs="Arial"/>
          <w:sz w:val="20"/>
          <w:szCs w:val="20"/>
          <w:u w:val="single"/>
        </w:rPr>
        <w:t>Kozácko</w:t>
      </w:r>
      <w:proofErr w:type="spellEnd"/>
    </w:p>
    <w:p w:rsidR="001779A7" w:rsidRPr="001779A7" w:rsidRDefault="001779A7" w:rsidP="001779A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79A7">
        <w:rPr>
          <w:rFonts w:ascii="Arial" w:hAnsi="Arial" w:cs="Arial"/>
          <w:sz w:val="20"/>
          <w:szCs w:val="20"/>
        </w:rPr>
        <w:t>Bc. David Blažek: Šití a vyšívání jihočeských krojů (9:00 - 16.00 hod., výstavní sál)</w:t>
      </w:r>
    </w:p>
    <w:p w:rsidR="001779A7" w:rsidRDefault="001779A7" w:rsidP="001779A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79A7">
        <w:rPr>
          <w:rFonts w:ascii="Arial" w:hAnsi="Arial" w:cs="Arial"/>
          <w:sz w:val="20"/>
          <w:szCs w:val="20"/>
        </w:rPr>
        <w:t>Mgr. Petr Šťovíček – charakteristika regionu, Bc. David Blažek – představení kozáckého kroje (od 16:00 hod., přednáškový sál č. 114)</w:t>
      </w:r>
    </w:p>
    <w:p w:rsidR="001779A7" w:rsidRPr="001779A7" w:rsidRDefault="001779A7" w:rsidP="001779A7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779A7" w:rsidRPr="007E3891" w:rsidRDefault="001779A7" w:rsidP="001779A7">
      <w:pPr>
        <w:spacing w:line="36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7E3891">
        <w:rPr>
          <w:rFonts w:ascii="Arial" w:hAnsi="Arial" w:cs="Arial"/>
          <w:sz w:val="20"/>
          <w:szCs w:val="20"/>
          <w:u w:val="single"/>
        </w:rPr>
        <w:t xml:space="preserve">27. 5. – Národopisná oblast </w:t>
      </w:r>
      <w:proofErr w:type="spellStart"/>
      <w:r w:rsidRPr="007E3891">
        <w:rPr>
          <w:rFonts w:ascii="Arial" w:hAnsi="Arial" w:cs="Arial"/>
          <w:sz w:val="20"/>
          <w:szCs w:val="20"/>
          <w:u w:val="single"/>
        </w:rPr>
        <w:t>Doudleb</w:t>
      </w:r>
      <w:r w:rsidRPr="007E3891">
        <w:rPr>
          <w:rFonts w:ascii="Arial" w:hAnsi="Arial" w:cs="Arial"/>
          <w:sz w:val="20"/>
          <w:szCs w:val="20"/>
          <w:u w:val="single"/>
        </w:rPr>
        <w:t>sko</w:t>
      </w:r>
      <w:proofErr w:type="spellEnd"/>
    </w:p>
    <w:p w:rsidR="001779A7" w:rsidRPr="001779A7" w:rsidRDefault="001779A7" w:rsidP="001779A7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79A7">
        <w:rPr>
          <w:rFonts w:ascii="Arial" w:hAnsi="Arial" w:cs="Arial"/>
          <w:sz w:val="20"/>
          <w:szCs w:val="20"/>
        </w:rPr>
        <w:t>Anna Bednářová: Hřebíčkové korále (12:00 - 16:00 hod., výstavní sál)</w:t>
      </w:r>
    </w:p>
    <w:p w:rsidR="001779A7" w:rsidRDefault="001779A7" w:rsidP="001779A7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79A7">
        <w:rPr>
          <w:rFonts w:ascii="Arial" w:hAnsi="Arial" w:cs="Arial"/>
          <w:sz w:val="20"/>
          <w:szCs w:val="20"/>
        </w:rPr>
        <w:t xml:space="preserve">PhDr. Jan Šimánek a členové souboru </w:t>
      </w:r>
      <w:proofErr w:type="spellStart"/>
      <w:r w:rsidRPr="001779A7">
        <w:rPr>
          <w:rFonts w:ascii="Arial" w:hAnsi="Arial" w:cs="Arial"/>
          <w:sz w:val="20"/>
          <w:szCs w:val="20"/>
        </w:rPr>
        <w:t>Doudleban</w:t>
      </w:r>
      <w:proofErr w:type="spellEnd"/>
      <w:r w:rsidRPr="001779A7">
        <w:rPr>
          <w:rFonts w:ascii="Arial" w:hAnsi="Arial" w:cs="Arial"/>
          <w:sz w:val="20"/>
          <w:szCs w:val="20"/>
        </w:rPr>
        <w:t xml:space="preserve"> (od 16:00 hod., přednáškový sál č. 114)</w:t>
      </w:r>
    </w:p>
    <w:p w:rsidR="001779A7" w:rsidRPr="001779A7" w:rsidRDefault="001779A7" w:rsidP="001779A7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779A7" w:rsidRDefault="001779A7" w:rsidP="001779A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779A7" w:rsidRPr="007E3891" w:rsidRDefault="001779A7" w:rsidP="001779A7">
      <w:pPr>
        <w:spacing w:line="36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7E3891">
        <w:rPr>
          <w:rFonts w:ascii="Arial" w:hAnsi="Arial" w:cs="Arial"/>
          <w:sz w:val="20"/>
          <w:szCs w:val="20"/>
          <w:u w:val="single"/>
        </w:rPr>
        <w:t xml:space="preserve">10. 6. </w:t>
      </w:r>
      <w:r w:rsidRPr="007E3891">
        <w:rPr>
          <w:rFonts w:ascii="Arial" w:hAnsi="Arial" w:cs="Arial"/>
          <w:sz w:val="20"/>
          <w:szCs w:val="20"/>
          <w:u w:val="single"/>
        </w:rPr>
        <w:t>– Národopisná oblast Prácheňsko</w:t>
      </w:r>
    </w:p>
    <w:p w:rsidR="001779A7" w:rsidRPr="001779A7" w:rsidRDefault="001779A7" w:rsidP="001779A7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79A7">
        <w:rPr>
          <w:rFonts w:ascii="Arial" w:hAnsi="Arial" w:cs="Arial"/>
          <w:sz w:val="20"/>
          <w:szCs w:val="20"/>
        </w:rPr>
        <w:t xml:space="preserve">Miroslav </w:t>
      </w:r>
      <w:proofErr w:type="spellStart"/>
      <w:r w:rsidRPr="001779A7">
        <w:rPr>
          <w:rFonts w:ascii="Arial" w:hAnsi="Arial" w:cs="Arial"/>
          <w:sz w:val="20"/>
          <w:szCs w:val="20"/>
        </w:rPr>
        <w:t>Stecher</w:t>
      </w:r>
      <w:proofErr w:type="spellEnd"/>
      <w:r w:rsidRPr="001779A7">
        <w:rPr>
          <w:rFonts w:ascii="Arial" w:hAnsi="Arial" w:cs="Arial"/>
          <w:sz w:val="20"/>
          <w:szCs w:val="20"/>
        </w:rPr>
        <w:t xml:space="preserve">: Jak se vyrábějí dudy (12:00 - 16:00 hod., výstavní sál) </w:t>
      </w:r>
    </w:p>
    <w:p w:rsidR="001779A7" w:rsidRDefault="001779A7" w:rsidP="001779A7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79A7">
        <w:rPr>
          <w:rFonts w:ascii="Arial" w:hAnsi="Arial" w:cs="Arial"/>
          <w:sz w:val="20"/>
          <w:szCs w:val="20"/>
        </w:rPr>
        <w:t>Mgr. Irena Novotná: Lidová hudba a dudácká tradice (od 16:00 hod., přednáškový sál č. 114)</w:t>
      </w:r>
    </w:p>
    <w:p w:rsidR="001779A7" w:rsidRPr="001779A7" w:rsidRDefault="001779A7" w:rsidP="001779A7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779A7" w:rsidRPr="007E3891" w:rsidRDefault="001779A7" w:rsidP="001779A7">
      <w:pPr>
        <w:spacing w:line="36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7E3891">
        <w:rPr>
          <w:rFonts w:ascii="Arial" w:hAnsi="Arial" w:cs="Arial"/>
          <w:sz w:val="20"/>
          <w:szCs w:val="20"/>
          <w:u w:val="single"/>
        </w:rPr>
        <w:t>24. 6. – Šumava</w:t>
      </w:r>
    </w:p>
    <w:p w:rsidR="001779A7" w:rsidRPr="001779A7" w:rsidRDefault="001779A7" w:rsidP="001779A7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79A7">
        <w:rPr>
          <w:rFonts w:ascii="Arial" w:hAnsi="Arial" w:cs="Arial"/>
          <w:sz w:val="20"/>
          <w:szCs w:val="20"/>
        </w:rPr>
        <w:t xml:space="preserve">Ing. Pavel </w:t>
      </w:r>
      <w:proofErr w:type="spellStart"/>
      <w:r w:rsidRPr="001779A7">
        <w:rPr>
          <w:rFonts w:ascii="Arial" w:hAnsi="Arial" w:cs="Arial"/>
          <w:sz w:val="20"/>
          <w:szCs w:val="20"/>
        </w:rPr>
        <w:t>Sarauer</w:t>
      </w:r>
      <w:proofErr w:type="spellEnd"/>
      <w:r w:rsidRPr="001779A7">
        <w:rPr>
          <w:rFonts w:ascii="Arial" w:hAnsi="Arial" w:cs="Arial"/>
          <w:sz w:val="20"/>
          <w:szCs w:val="20"/>
        </w:rPr>
        <w:t>: Šumavská holubička (12:00 - 16:00 hod., výstavní sál)</w:t>
      </w:r>
    </w:p>
    <w:p w:rsidR="001779A7" w:rsidRPr="001779A7" w:rsidRDefault="001779A7" w:rsidP="001779A7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79A7">
        <w:rPr>
          <w:rFonts w:ascii="Arial" w:hAnsi="Arial" w:cs="Arial"/>
          <w:sz w:val="20"/>
          <w:szCs w:val="20"/>
        </w:rPr>
        <w:t xml:space="preserve">PhDr. Vladimír </w:t>
      </w:r>
      <w:proofErr w:type="spellStart"/>
      <w:r w:rsidRPr="001779A7">
        <w:rPr>
          <w:rFonts w:ascii="Arial" w:hAnsi="Arial" w:cs="Arial"/>
          <w:sz w:val="20"/>
          <w:szCs w:val="20"/>
        </w:rPr>
        <w:t>Horpeniak</w:t>
      </w:r>
      <w:proofErr w:type="spellEnd"/>
      <w:r w:rsidRPr="001779A7">
        <w:rPr>
          <w:rFonts w:ascii="Arial" w:hAnsi="Arial" w:cs="Arial"/>
          <w:sz w:val="20"/>
          <w:szCs w:val="20"/>
        </w:rPr>
        <w:t>: Lidová kultura staré Šumavy (od 16:00 hod., přednáškový sál č. 114)</w:t>
      </w:r>
    </w:p>
    <w:p w:rsidR="001779A7" w:rsidRPr="00D17776" w:rsidRDefault="001779A7" w:rsidP="001779A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779A7" w:rsidRDefault="001779A7" w:rsidP="001779A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:rsidR="001779A7" w:rsidRDefault="001779A7" w:rsidP="001779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79A7">
        <w:rPr>
          <w:rFonts w:ascii="Arial" w:hAnsi="Arial" w:cs="Arial"/>
          <w:sz w:val="20"/>
          <w:szCs w:val="20"/>
          <w:u w:val="single"/>
        </w:rPr>
        <w:t>PhDr. Jan Šimánek</w:t>
      </w:r>
      <w:r w:rsidRPr="001779A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</w:t>
      </w:r>
      <w:r w:rsidRPr="001779A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garant výstavy, etnograf Jihočeského muzea, </w:t>
      </w:r>
      <w:r w:rsidRPr="001779A7">
        <w:rPr>
          <w:rFonts w:ascii="Arial" w:hAnsi="Arial" w:cs="Arial"/>
          <w:sz w:val="20"/>
          <w:szCs w:val="20"/>
        </w:rPr>
        <w:t>Regionální odborné pracoviště pro lidovou kulturu</w:t>
      </w:r>
      <w:r>
        <w:rPr>
          <w:rFonts w:ascii="Arial" w:hAnsi="Arial" w:cs="Arial"/>
          <w:sz w:val="20"/>
          <w:szCs w:val="20"/>
        </w:rPr>
        <w:t xml:space="preserve"> (</w:t>
      </w:r>
      <w:r w:rsidRPr="001779A7">
        <w:rPr>
          <w:rFonts w:ascii="Arial" w:hAnsi="Arial" w:cs="Arial"/>
          <w:sz w:val="20"/>
          <w:szCs w:val="20"/>
        </w:rPr>
        <w:t xml:space="preserve">tel.: 391 001 523 / </w:t>
      </w:r>
      <w:hyperlink r:id="rId8" w:history="1">
        <w:r w:rsidRPr="00DE42CB">
          <w:rPr>
            <w:rStyle w:val="Hypertextovodkaz"/>
            <w:rFonts w:ascii="Arial" w:hAnsi="Arial" w:cs="Arial"/>
            <w:sz w:val="20"/>
            <w:szCs w:val="20"/>
          </w:rPr>
          <w:t>simanek@muzeumcb.cz</w:t>
        </w:r>
      </w:hyperlink>
      <w:r>
        <w:rPr>
          <w:rFonts w:ascii="Arial" w:hAnsi="Arial" w:cs="Arial"/>
          <w:sz w:val="20"/>
          <w:szCs w:val="20"/>
        </w:rPr>
        <w:t>)</w:t>
      </w:r>
    </w:p>
    <w:p w:rsidR="001779A7" w:rsidRPr="001779A7" w:rsidRDefault="001779A7" w:rsidP="001779A7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779A7" w:rsidRPr="00F01F97" w:rsidRDefault="001779A7" w:rsidP="001779A7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- Programové a propagační oddělení Jihočeského muzea (tel.: 775 543 575 / </w:t>
      </w:r>
    </w:p>
    <w:p w:rsidR="001779A7" w:rsidRPr="007E3891" w:rsidRDefault="001779A7" w:rsidP="007E3891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/ e-mail: </w:t>
      </w:r>
      <w:hyperlink r:id="rId9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  <w:r w:rsidRPr="00F01F97">
        <w:rPr>
          <w:rFonts w:ascii="Arial" w:hAnsi="Arial" w:cs="Arial"/>
          <w:sz w:val="20"/>
          <w:szCs w:val="20"/>
        </w:rPr>
        <w:t>)</w:t>
      </w:r>
    </w:p>
    <w:p w:rsidR="001779A7" w:rsidRPr="00F01F97" w:rsidRDefault="001779A7" w:rsidP="001779A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:rsidR="001779A7" w:rsidRDefault="001779A7" w:rsidP="001779A7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Web Jihočeského muzea: </w:t>
      </w:r>
      <w:hyperlink r:id="rId10" w:history="1">
        <w:r w:rsidRPr="00DE42CB">
          <w:rPr>
            <w:rStyle w:val="Hypertextovodkaz"/>
            <w:rFonts w:ascii="Arial" w:hAnsi="Arial" w:cs="Arial"/>
            <w:sz w:val="20"/>
            <w:szCs w:val="20"/>
          </w:rPr>
          <w:t>https://www.muzeumcb.cz/program/vystavy/100-let-ceskobudejovickeho-narodopisu.html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1779A7" w:rsidRPr="00D17776" w:rsidRDefault="001779A7" w:rsidP="001779A7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Leták s doprovodnými akcemi: </w:t>
      </w:r>
      <w:hyperlink r:id="rId11" w:history="1">
        <w:r w:rsidRPr="00DE42CB">
          <w:rPr>
            <w:rStyle w:val="Hypertextovodkaz"/>
            <w:rFonts w:ascii="Arial" w:hAnsi="Arial" w:cs="Arial"/>
            <w:sz w:val="20"/>
            <w:szCs w:val="20"/>
          </w:rPr>
          <w:t>https://www.muzeumcb.cz/files/files/Jaro-v-muzeu.jpg</w:t>
        </w:r>
      </w:hyperlink>
      <w:bookmarkStart w:id="0" w:name="_GoBack"/>
      <w:bookmarkEnd w:id="0"/>
    </w:p>
    <w:p w:rsidR="005D63FA" w:rsidRDefault="005D63FA"/>
    <w:sectPr w:rsidR="005D63FA" w:rsidSect="00770F77">
      <w:headerReference w:type="default" r:id="rId12"/>
      <w:footerReference w:type="default" r:id="rId13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7E3891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136351B4" wp14:editId="64421478">
          <wp:simplePos x="0" y="0"/>
          <wp:positionH relativeFrom="page">
            <wp:align>center</wp:align>
          </wp:positionH>
          <wp:positionV relativeFrom="paragraph">
            <wp:posOffset>201295</wp:posOffset>
          </wp:positionV>
          <wp:extent cx="1790700" cy="481965"/>
          <wp:effectExtent l="0" t="0" r="0" b="0"/>
          <wp:wrapSquare wrapText="bothSides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7E389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0A26911" wp14:editId="11A57417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62289"/>
    <w:multiLevelType w:val="hybridMultilevel"/>
    <w:tmpl w:val="B3C66A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C7F7D"/>
    <w:multiLevelType w:val="hybridMultilevel"/>
    <w:tmpl w:val="7EF27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B71671"/>
    <w:multiLevelType w:val="hybridMultilevel"/>
    <w:tmpl w:val="BF0A5E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D03D91"/>
    <w:multiLevelType w:val="hybridMultilevel"/>
    <w:tmpl w:val="29C24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E6C22"/>
    <w:multiLevelType w:val="hybridMultilevel"/>
    <w:tmpl w:val="0D2808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8E4C98"/>
    <w:multiLevelType w:val="hybridMultilevel"/>
    <w:tmpl w:val="0A3AA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00335"/>
    <w:multiLevelType w:val="hybridMultilevel"/>
    <w:tmpl w:val="6B7E2F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B2740B"/>
    <w:multiLevelType w:val="hybridMultilevel"/>
    <w:tmpl w:val="BD9A74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338D0"/>
    <w:multiLevelType w:val="hybridMultilevel"/>
    <w:tmpl w:val="2970F2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9"/>
  </w:num>
  <w:num w:numId="6">
    <w:abstractNumId w:val="2"/>
  </w:num>
  <w:num w:numId="7">
    <w:abstractNumId w:val="0"/>
  </w:num>
  <w:num w:numId="8">
    <w:abstractNumId w:val="8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9A7"/>
    <w:rsid w:val="001779A7"/>
    <w:rsid w:val="005D63FA"/>
    <w:rsid w:val="007E3891"/>
    <w:rsid w:val="00AF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09E56"/>
  <w15:chartTrackingRefBased/>
  <w15:docId w15:val="{CF8638B5-B58A-43F4-B6F0-412E0AAE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779A7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79A7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779A7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7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79A7"/>
  </w:style>
  <w:style w:type="paragraph" w:styleId="Zpat">
    <w:name w:val="footer"/>
    <w:basedOn w:val="Normln"/>
    <w:link w:val="ZpatChar"/>
    <w:uiPriority w:val="99"/>
    <w:unhideWhenUsed/>
    <w:rsid w:val="0017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79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manek@muzeumcb.cz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muzeumcb.cz/files/files/Jaro-v-muzeu(1).jpg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uzeumcb.cz/program/vystavy/stala-prirodovedna-archeologicka-a-narodopisna-expozice-1-misto-v-narodni-soutezi-muzei-gloria-musaealis.html" TargetMode="External"/><Relationship Id="rId11" Type="http://schemas.openxmlformats.org/officeDocument/2006/relationships/hyperlink" Target="https://www.muzeumcb.cz/files/files/Jaro-v-muzeu.jpg" TargetMode="External"/><Relationship Id="rId5" Type="http://schemas.openxmlformats.org/officeDocument/2006/relationships/hyperlink" Target="https://www.muzeumcb.cz/program/vystavy/prislo-jaro-do-vsi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muzeumcb.cz/program/vystavy/100-let-ceskobudejovickeho-narodopisu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501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3</cp:revision>
  <dcterms:created xsi:type="dcterms:W3CDTF">2025-03-20T12:17:00Z</dcterms:created>
  <dcterms:modified xsi:type="dcterms:W3CDTF">2025-03-20T12:28:00Z</dcterms:modified>
</cp:coreProperties>
</file>