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6EB" w:rsidRPr="00192BB4" w:rsidRDefault="007D46EB" w:rsidP="007D46EB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7D46EB" w:rsidRPr="00897A3F" w:rsidRDefault="007D46EB" w:rsidP="007D46EB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HMYZÍ TVÁŘE</w:t>
      </w:r>
    </w:p>
    <w:p w:rsidR="007D46EB" w:rsidRPr="0033620B" w:rsidRDefault="0033620B" w:rsidP="007D46EB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 w:rsidRPr="0033620B">
        <w:rPr>
          <w:rFonts w:ascii="Arial" w:hAnsi="Arial" w:cs="Arial"/>
          <w:b/>
          <w:color w:val="000000"/>
          <w:sz w:val="44"/>
          <w:szCs w:val="30"/>
        </w:rPr>
        <w:t>13. 12. 2024 – 31. 8. 2025</w:t>
      </w:r>
    </w:p>
    <w:p w:rsidR="007D46EB" w:rsidRPr="00224445" w:rsidRDefault="0033620B" w:rsidP="007D46EB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224445">
        <w:rPr>
          <w:rFonts w:ascii="Arial" w:hAnsi="Arial" w:cs="Arial"/>
          <w:b/>
          <w:color w:val="000000"/>
          <w:sz w:val="18"/>
          <w:szCs w:val="18"/>
        </w:rPr>
        <w:t>Vernisáž výstavy se koná ve čtvrtek 12. 12. 2024 od 16:00 hodin.</w:t>
      </w:r>
    </w:p>
    <w:p w:rsidR="007D46EB" w:rsidRPr="0033620B" w:rsidRDefault="007D46EB" w:rsidP="007D46EB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33620B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7D46EB" w:rsidRPr="0033620B" w:rsidRDefault="007D46EB" w:rsidP="007D46EB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7D46EB" w:rsidRPr="0033620B" w:rsidRDefault="0033620B" w:rsidP="0022444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3620B">
        <w:rPr>
          <w:rFonts w:ascii="Arial" w:hAnsi="Arial" w:cs="Arial"/>
          <w:b/>
          <w:sz w:val="18"/>
          <w:szCs w:val="18"/>
        </w:rPr>
        <w:t>Nenechte si ujít unikátní výstavu detailních snímků hlav hmyzu, které nafotili vědci z Bio</w:t>
      </w:r>
      <w:r w:rsidR="00FF5977">
        <w:rPr>
          <w:rFonts w:ascii="Arial" w:hAnsi="Arial" w:cs="Arial"/>
          <w:b/>
          <w:sz w:val="18"/>
          <w:szCs w:val="18"/>
        </w:rPr>
        <w:t>logického centra Akademie věd ČR</w:t>
      </w:r>
      <w:r w:rsidRPr="0033620B">
        <w:rPr>
          <w:rFonts w:ascii="Arial" w:hAnsi="Arial" w:cs="Arial"/>
          <w:b/>
          <w:sz w:val="18"/>
          <w:szCs w:val="18"/>
        </w:rPr>
        <w:t xml:space="preserve"> pomocí nejmodernějších elektronových a optických mikroskopů v České republice. Výstava vás povede cestou od zástupců evolučně nejstarších skupin hmyzu, jejichž předci žili už v prvohorách, až po ty vývojově nejmladší. Prostřednictvím úchvatných fotografií můžete nahlédnout do tajů hmyzího mikrosvěta. Výstava nejen oslavuje nesmírnou rozmanitost a estetickou jedinečnost hmyzu, ale také upozorňuje na jeho zásadní roli v ekosystémech a nutnost jeho ochrany.</w:t>
      </w:r>
    </w:p>
    <w:p w:rsidR="0033620B" w:rsidRPr="0033620B" w:rsidRDefault="0033620B" w:rsidP="0022444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3620B">
        <w:rPr>
          <w:rFonts w:ascii="Arial" w:hAnsi="Arial" w:cs="Arial"/>
          <w:sz w:val="18"/>
          <w:szCs w:val="18"/>
        </w:rPr>
        <w:t>Hmyz patří k nejstarším suchozemským organismům a je nejpočetnější a nejrozmanitější skupinou živočichů. Odhaduje se, že na světě žije kolem 5 milionů hmyzích druhů a popsaných je asi jen pětina z nich. Studium hmyzu nám umožňuje pochopit biologickou rozmanitost stejně jako klíčové ekologické procesy, zároveň nám poskytuje cenný vhled do historie života na Zemi. Hmyz také inspiroval nespočet objevů a inovací v mnoha oblastech, včetně zemědělství, lékařství, tec</w:t>
      </w:r>
      <w:r>
        <w:rPr>
          <w:rFonts w:ascii="Arial" w:hAnsi="Arial" w:cs="Arial"/>
          <w:sz w:val="18"/>
          <w:szCs w:val="18"/>
        </w:rPr>
        <w:t xml:space="preserve">hniky, robotiky či materiálů.  </w:t>
      </w:r>
    </w:p>
    <w:p w:rsidR="0033620B" w:rsidRPr="0033620B" w:rsidRDefault="0033620B" w:rsidP="0022444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3620B">
        <w:rPr>
          <w:rFonts w:ascii="Arial" w:hAnsi="Arial" w:cs="Arial"/>
          <w:sz w:val="18"/>
          <w:szCs w:val="18"/>
        </w:rPr>
        <w:t>V posledních desetiletích hmyz dramaticky ubývá kvůli ztrátě přirozených biotopů, používání pesticidů, změně klimatu a znečištění životního prostředí. Tento úbytek ohrožuje nejen hmyzí populace, ale i rostliny a další živočichy, kteří na nich závisejí. Ochrana hmyzu je proto nezbytná pro udržení zdraví ekosystémů, které jsou nepostradatelné i pro lidsko</w:t>
      </w:r>
      <w:r>
        <w:rPr>
          <w:rFonts w:ascii="Arial" w:hAnsi="Arial" w:cs="Arial"/>
          <w:sz w:val="18"/>
          <w:szCs w:val="18"/>
        </w:rPr>
        <w:t>u společnost a její budoucnost.</w:t>
      </w:r>
    </w:p>
    <w:p w:rsidR="00C52575" w:rsidRDefault="0033620B" w:rsidP="0022444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3620B">
        <w:rPr>
          <w:rFonts w:ascii="Arial" w:hAnsi="Arial" w:cs="Arial"/>
          <w:sz w:val="18"/>
          <w:szCs w:val="18"/>
        </w:rPr>
        <w:t>Přijďte s námi prozkoumat hmyzí říši, jež nás obklopuje a kterou běžně přehlížíme. Nechte se přenést do mikroskopického světa, kde se každá tvář hmyzu stává oknem do tajemství přírody.</w:t>
      </w:r>
    </w:p>
    <w:p w:rsidR="00C52575" w:rsidRDefault="00C52575" w:rsidP="0022444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52575" w:rsidRPr="00C52575" w:rsidRDefault="00FE7366" w:rsidP="00C5257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Edukační</w:t>
      </w:r>
      <w:r w:rsidR="00C52575" w:rsidRPr="00C52575">
        <w:rPr>
          <w:rFonts w:ascii="Arial" w:hAnsi="Arial" w:cs="Arial"/>
          <w:b/>
          <w:sz w:val="18"/>
          <w:szCs w:val="18"/>
        </w:rPr>
        <w:t xml:space="preserve"> program pro ZŠ a SŠ - Hmyz zblízka</w:t>
      </w:r>
    </w:p>
    <w:p w:rsidR="00C52575" w:rsidRPr="0033620B" w:rsidRDefault="00C52575" w:rsidP="00C5257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C52575">
        <w:rPr>
          <w:rFonts w:ascii="Arial" w:hAnsi="Arial" w:cs="Arial"/>
          <w:sz w:val="18"/>
          <w:szCs w:val="18"/>
        </w:rPr>
        <w:t>Žáci nejdř</w:t>
      </w:r>
      <w:r>
        <w:rPr>
          <w:rFonts w:ascii="Arial" w:hAnsi="Arial" w:cs="Arial"/>
          <w:sz w:val="18"/>
          <w:szCs w:val="18"/>
        </w:rPr>
        <w:t>íve navštíví stálou expozici muzea</w:t>
      </w:r>
      <w:r w:rsidRPr="00C52575">
        <w:rPr>
          <w:rFonts w:ascii="Arial" w:hAnsi="Arial" w:cs="Arial"/>
          <w:sz w:val="18"/>
          <w:szCs w:val="18"/>
        </w:rPr>
        <w:t xml:space="preserve">, seznámí se s třídou hmyzu, vyzkouší si práci s mikroskopem a vyplní pracovní listy. Na závěr uvidí, jakých výsledků dosahují skuteční vědci s profesionálním mikroskopem. Připraven </w:t>
      </w:r>
      <w:r>
        <w:rPr>
          <w:rFonts w:ascii="Arial" w:hAnsi="Arial" w:cs="Arial"/>
          <w:sz w:val="18"/>
          <w:szCs w:val="18"/>
        </w:rPr>
        <w:t xml:space="preserve">je </w:t>
      </w:r>
      <w:r w:rsidRPr="00C52575">
        <w:rPr>
          <w:rFonts w:ascii="Arial" w:hAnsi="Arial" w:cs="Arial"/>
          <w:sz w:val="18"/>
          <w:szCs w:val="18"/>
        </w:rPr>
        <w:t>hmyz zalitý v pryskyřici a klasické mikroskopické preparáty.</w:t>
      </w:r>
      <w:r>
        <w:rPr>
          <w:rFonts w:ascii="Arial" w:hAnsi="Arial" w:cs="Arial"/>
          <w:sz w:val="18"/>
          <w:szCs w:val="18"/>
        </w:rPr>
        <w:t xml:space="preserve"> </w:t>
      </w:r>
      <w:r w:rsidRPr="00C52575">
        <w:rPr>
          <w:rFonts w:ascii="Arial" w:hAnsi="Arial" w:cs="Arial"/>
          <w:sz w:val="18"/>
          <w:szCs w:val="18"/>
        </w:rPr>
        <w:t>Tento program je ur</w:t>
      </w:r>
      <w:r>
        <w:rPr>
          <w:rFonts w:ascii="Arial" w:hAnsi="Arial" w:cs="Arial"/>
          <w:sz w:val="18"/>
          <w:szCs w:val="18"/>
        </w:rPr>
        <w:t>čen pro žáky 2. stupně ZŠ a SŠ.</w:t>
      </w:r>
    </w:p>
    <w:p w:rsidR="00C52575" w:rsidRDefault="00C52575" w:rsidP="0022444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C52575" w:rsidRDefault="00C52575" w:rsidP="0022444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C52575" w:rsidRDefault="00C52575" w:rsidP="0022444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C52575" w:rsidRDefault="00C52575" w:rsidP="0022444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C52575" w:rsidRDefault="00C52575" w:rsidP="0022444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B82689" w:rsidRDefault="00B82689" w:rsidP="00224445">
      <w:pPr>
        <w:spacing w:line="360" w:lineRule="auto"/>
        <w:jc w:val="both"/>
        <w:rPr>
          <w:rFonts w:ascii="Arial" w:hAnsi="Arial" w:cs="Arial"/>
          <w:b/>
          <w:sz w:val="18"/>
          <w:szCs w:val="18"/>
          <w:highlight w:val="yellow"/>
        </w:rPr>
      </w:pPr>
    </w:p>
    <w:p w:rsidR="00C52575" w:rsidRDefault="00FE7366" w:rsidP="0022444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FE7366">
        <w:rPr>
          <w:rFonts w:ascii="Arial" w:hAnsi="Arial" w:cs="Arial"/>
          <w:b/>
          <w:sz w:val="18"/>
          <w:szCs w:val="18"/>
        </w:rPr>
        <w:t>Výtvarná s</w:t>
      </w:r>
      <w:r w:rsidR="00B82689" w:rsidRPr="00FE7366">
        <w:rPr>
          <w:rFonts w:ascii="Arial" w:hAnsi="Arial" w:cs="Arial"/>
          <w:b/>
          <w:sz w:val="18"/>
          <w:szCs w:val="18"/>
        </w:rPr>
        <w:t>outěž</w:t>
      </w:r>
    </w:p>
    <w:p w:rsidR="00FE7366" w:rsidRPr="00FE7366" w:rsidRDefault="00FE7366" w:rsidP="00FE736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Edukační oddělení muzea k</w:t>
      </w:r>
      <w:r w:rsidRPr="00FE7366">
        <w:rPr>
          <w:rFonts w:ascii="Arial" w:hAnsi="Arial" w:cs="Arial"/>
          <w:sz w:val="18"/>
          <w:szCs w:val="18"/>
        </w:rPr>
        <w:t xml:space="preserve"> výstavě </w:t>
      </w:r>
      <w:r>
        <w:rPr>
          <w:rFonts w:ascii="Arial" w:hAnsi="Arial" w:cs="Arial"/>
          <w:sz w:val="18"/>
          <w:szCs w:val="18"/>
        </w:rPr>
        <w:t>dále připravilo výtvarnou</w:t>
      </w:r>
      <w:r w:rsidRPr="00FE7366">
        <w:rPr>
          <w:rFonts w:ascii="Arial" w:hAnsi="Arial" w:cs="Arial"/>
          <w:sz w:val="18"/>
          <w:szCs w:val="18"/>
        </w:rPr>
        <w:t xml:space="preserve"> hmyzí soutěž. Do označeného dřevěného boxu mohou účastníci soutěže vhazovat svá díla na předtištěném papíru. Box bude umístěn u výtvarného koutku v</w:t>
      </w:r>
      <w:r>
        <w:rPr>
          <w:rFonts w:ascii="Arial" w:hAnsi="Arial" w:cs="Arial"/>
          <w:sz w:val="18"/>
          <w:szCs w:val="18"/>
        </w:rPr>
        <w:t> </w:t>
      </w:r>
      <w:r w:rsidRPr="00FE7366">
        <w:rPr>
          <w:rFonts w:ascii="Arial" w:hAnsi="Arial" w:cs="Arial"/>
          <w:sz w:val="18"/>
          <w:szCs w:val="18"/>
        </w:rPr>
        <w:t>přízemí</w:t>
      </w:r>
      <w:r>
        <w:rPr>
          <w:rFonts w:ascii="Arial" w:hAnsi="Arial" w:cs="Arial"/>
          <w:sz w:val="18"/>
          <w:szCs w:val="18"/>
        </w:rPr>
        <w:t xml:space="preserve"> hl. budovy muzea (Dukelská 1, Č. Budějovice)</w:t>
      </w:r>
      <w:r w:rsidRPr="00FE7366">
        <w:rPr>
          <w:rFonts w:ascii="Arial" w:hAnsi="Arial" w:cs="Arial"/>
          <w:sz w:val="18"/>
          <w:szCs w:val="18"/>
        </w:rPr>
        <w:t xml:space="preserve">. Nejlepší obrázky dětí budou odměněny cenami od </w:t>
      </w:r>
      <w:r>
        <w:rPr>
          <w:rFonts w:ascii="Arial" w:hAnsi="Arial" w:cs="Arial"/>
          <w:sz w:val="18"/>
          <w:szCs w:val="18"/>
        </w:rPr>
        <w:t>českého</w:t>
      </w:r>
      <w:r w:rsidRPr="00FE7366">
        <w:rPr>
          <w:rFonts w:ascii="Arial" w:hAnsi="Arial" w:cs="Arial"/>
          <w:sz w:val="18"/>
          <w:szCs w:val="18"/>
        </w:rPr>
        <w:t xml:space="preserve"> výrobce psacích a výtvarných potřeb</w:t>
      </w:r>
      <w:r>
        <w:rPr>
          <w:rFonts w:ascii="Arial" w:hAnsi="Arial" w:cs="Arial"/>
          <w:sz w:val="18"/>
          <w:szCs w:val="18"/>
        </w:rPr>
        <w:t xml:space="preserve"> </w:t>
      </w:r>
      <w:r w:rsidRPr="00FE7366">
        <w:rPr>
          <w:rFonts w:ascii="Arial" w:hAnsi="Arial" w:cs="Arial"/>
          <w:sz w:val="18"/>
          <w:szCs w:val="18"/>
        </w:rPr>
        <w:t>KOH-I-NOOR HARDTMUTH</w:t>
      </w:r>
      <w:r>
        <w:rPr>
          <w:rFonts w:ascii="Arial" w:hAnsi="Arial" w:cs="Arial"/>
          <w:sz w:val="18"/>
          <w:szCs w:val="18"/>
        </w:rPr>
        <w:t>.</w:t>
      </w:r>
    </w:p>
    <w:p w:rsidR="00B82689" w:rsidRDefault="00B82689" w:rsidP="0022444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7D46EB" w:rsidRPr="0033620B" w:rsidRDefault="007D46EB" w:rsidP="0022444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3620B">
        <w:rPr>
          <w:rFonts w:ascii="Arial" w:hAnsi="Arial" w:cs="Arial"/>
          <w:b/>
          <w:sz w:val="18"/>
          <w:szCs w:val="18"/>
        </w:rPr>
        <w:t>Tiskový kontakt</w:t>
      </w:r>
    </w:p>
    <w:p w:rsidR="0033620B" w:rsidRDefault="0033620B" w:rsidP="0022444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3620B">
        <w:rPr>
          <w:rFonts w:ascii="Arial" w:hAnsi="Arial" w:cs="Arial"/>
          <w:sz w:val="18"/>
          <w:szCs w:val="18"/>
          <w:u w:val="single"/>
        </w:rPr>
        <w:t>prof. RNDr. Michal Žurovec, CSc.</w:t>
      </w:r>
      <w:r>
        <w:rPr>
          <w:rFonts w:ascii="Arial" w:hAnsi="Arial" w:cs="Arial"/>
          <w:sz w:val="18"/>
          <w:szCs w:val="18"/>
        </w:rPr>
        <w:t xml:space="preserve"> – autor výstavy, Biologické centrum AV ČR, v. v. i., vedoucí </w:t>
      </w:r>
      <w:r w:rsidRPr="0033620B">
        <w:rPr>
          <w:rFonts w:ascii="Arial" w:hAnsi="Arial" w:cs="Arial"/>
          <w:sz w:val="18"/>
          <w:szCs w:val="18"/>
        </w:rPr>
        <w:t>Laboratoř</w:t>
      </w:r>
      <w:r>
        <w:rPr>
          <w:rFonts w:ascii="Arial" w:hAnsi="Arial" w:cs="Arial"/>
          <w:sz w:val="18"/>
          <w:szCs w:val="18"/>
        </w:rPr>
        <w:t>e</w:t>
      </w:r>
      <w:r w:rsidRPr="0033620B">
        <w:rPr>
          <w:rFonts w:ascii="Arial" w:hAnsi="Arial" w:cs="Arial"/>
          <w:sz w:val="18"/>
          <w:szCs w:val="18"/>
        </w:rPr>
        <w:t xml:space="preserve"> molekulární genetiky</w:t>
      </w:r>
      <w:r>
        <w:rPr>
          <w:rFonts w:ascii="Arial" w:hAnsi="Arial" w:cs="Arial"/>
          <w:sz w:val="18"/>
          <w:szCs w:val="18"/>
        </w:rPr>
        <w:t xml:space="preserve">, </w:t>
      </w:r>
      <w:r w:rsidRPr="0033620B">
        <w:rPr>
          <w:rFonts w:ascii="Arial" w:hAnsi="Arial" w:cs="Arial"/>
          <w:sz w:val="18"/>
          <w:szCs w:val="18"/>
        </w:rPr>
        <w:t>Oddělení molekulární biologie a genetiky</w:t>
      </w:r>
      <w:r>
        <w:rPr>
          <w:rFonts w:ascii="Arial" w:hAnsi="Arial" w:cs="Arial"/>
          <w:sz w:val="18"/>
          <w:szCs w:val="18"/>
        </w:rPr>
        <w:t xml:space="preserve">, </w:t>
      </w:r>
      <w:r w:rsidRPr="0033620B">
        <w:rPr>
          <w:rFonts w:ascii="Arial" w:hAnsi="Arial" w:cs="Arial"/>
          <w:sz w:val="18"/>
          <w:szCs w:val="18"/>
        </w:rPr>
        <w:t>Entomologický ústav</w:t>
      </w:r>
      <w:r>
        <w:rPr>
          <w:rFonts w:ascii="Arial" w:hAnsi="Arial" w:cs="Arial"/>
          <w:sz w:val="18"/>
          <w:szCs w:val="18"/>
        </w:rPr>
        <w:t xml:space="preserve"> (tel.: </w:t>
      </w:r>
      <w:r w:rsidRPr="0033620B">
        <w:rPr>
          <w:rFonts w:ascii="Arial" w:hAnsi="Arial" w:cs="Arial"/>
          <w:sz w:val="18"/>
          <w:szCs w:val="18"/>
        </w:rPr>
        <w:t>387</w:t>
      </w:r>
      <w:r>
        <w:rPr>
          <w:rFonts w:ascii="Arial" w:hAnsi="Arial" w:cs="Arial"/>
          <w:sz w:val="18"/>
          <w:szCs w:val="18"/>
        </w:rPr>
        <w:t> </w:t>
      </w:r>
      <w:r w:rsidRPr="0033620B">
        <w:rPr>
          <w:rFonts w:ascii="Arial" w:hAnsi="Arial" w:cs="Arial"/>
          <w:sz w:val="18"/>
          <w:szCs w:val="18"/>
        </w:rPr>
        <w:t>775</w:t>
      </w:r>
      <w:r>
        <w:rPr>
          <w:rFonts w:ascii="Arial" w:hAnsi="Arial" w:cs="Arial"/>
          <w:sz w:val="18"/>
          <w:szCs w:val="18"/>
        </w:rPr>
        <w:t> </w:t>
      </w:r>
      <w:r w:rsidRPr="0033620B">
        <w:rPr>
          <w:rFonts w:ascii="Arial" w:hAnsi="Arial" w:cs="Arial"/>
          <w:sz w:val="18"/>
          <w:szCs w:val="18"/>
        </w:rPr>
        <w:t>267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7" w:history="1">
        <w:r w:rsidRPr="00D4050D">
          <w:rPr>
            <w:rStyle w:val="Hypertextovodkaz"/>
            <w:rFonts w:ascii="Arial" w:hAnsi="Arial" w:cs="Arial"/>
            <w:sz w:val="18"/>
            <w:szCs w:val="18"/>
          </w:rPr>
          <w:t>zurovec@entu.cas.cz</w:t>
        </w:r>
      </w:hyperlink>
      <w:r>
        <w:rPr>
          <w:rFonts w:ascii="Arial" w:hAnsi="Arial" w:cs="Arial"/>
          <w:sz w:val="18"/>
          <w:szCs w:val="18"/>
        </w:rPr>
        <w:t>)</w:t>
      </w:r>
    </w:p>
    <w:p w:rsidR="00224445" w:rsidRDefault="00224445" w:rsidP="00224445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224445" w:rsidRDefault="00224445" w:rsidP="0022444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24445">
        <w:rPr>
          <w:rFonts w:ascii="Arial" w:hAnsi="Arial" w:cs="Arial"/>
          <w:sz w:val="18"/>
          <w:szCs w:val="18"/>
          <w:u w:val="single"/>
        </w:rPr>
        <w:t>Mgr. Daniela Procházková</w:t>
      </w:r>
      <w:r>
        <w:rPr>
          <w:rFonts w:ascii="Arial" w:hAnsi="Arial" w:cs="Arial"/>
          <w:sz w:val="18"/>
          <w:szCs w:val="18"/>
        </w:rPr>
        <w:t xml:space="preserve"> – referentka publicity, Biologické centrum AV ČR, v. v. i. (tel.: </w:t>
      </w:r>
      <w:r w:rsidRPr="00224445">
        <w:rPr>
          <w:rFonts w:ascii="Arial" w:hAnsi="Arial" w:cs="Arial"/>
          <w:sz w:val="18"/>
          <w:szCs w:val="18"/>
        </w:rPr>
        <w:t>778</w:t>
      </w:r>
      <w:r>
        <w:rPr>
          <w:rFonts w:ascii="Arial" w:hAnsi="Arial" w:cs="Arial"/>
          <w:sz w:val="18"/>
          <w:szCs w:val="18"/>
        </w:rPr>
        <w:t> </w:t>
      </w:r>
      <w:r w:rsidRPr="00224445">
        <w:rPr>
          <w:rFonts w:ascii="Arial" w:hAnsi="Arial" w:cs="Arial"/>
          <w:sz w:val="18"/>
          <w:szCs w:val="18"/>
        </w:rPr>
        <w:t>468</w:t>
      </w:r>
      <w:r>
        <w:rPr>
          <w:rFonts w:ascii="Arial" w:hAnsi="Arial" w:cs="Arial"/>
          <w:sz w:val="18"/>
          <w:szCs w:val="18"/>
        </w:rPr>
        <w:t> </w:t>
      </w:r>
      <w:r w:rsidRPr="00224445">
        <w:rPr>
          <w:rFonts w:ascii="Arial" w:hAnsi="Arial" w:cs="Arial"/>
          <w:sz w:val="18"/>
          <w:szCs w:val="18"/>
        </w:rPr>
        <w:t>552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8" w:history="1">
        <w:r w:rsidRPr="00D4050D">
          <w:rPr>
            <w:rStyle w:val="Hypertextovodkaz"/>
            <w:rFonts w:ascii="Arial" w:hAnsi="Arial" w:cs="Arial"/>
            <w:sz w:val="18"/>
            <w:szCs w:val="18"/>
          </w:rPr>
          <w:t>daniela.prochazkova@bc.cas.cz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33620B" w:rsidRPr="0033620B" w:rsidRDefault="0033620B" w:rsidP="00224445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33620B" w:rsidRPr="0033620B" w:rsidRDefault="0033620B" w:rsidP="0022444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3620B">
        <w:rPr>
          <w:rFonts w:ascii="Arial" w:hAnsi="Arial" w:cs="Arial"/>
          <w:sz w:val="18"/>
          <w:szCs w:val="18"/>
          <w:u w:val="single"/>
        </w:rPr>
        <w:t>Ing. Ladislav Černý</w:t>
      </w:r>
      <w:r>
        <w:rPr>
          <w:rFonts w:ascii="Arial" w:hAnsi="Arial" w:cs="Arial"/>
          <w:sz w:val="18"/>
          <w:szCs w:val="18"/>
          <w:u w:val="single"/>
        </w:rPr>
        <w:t xml:space="preserve"> </w:t>
      </w:r>
      <w:r w:rsidRPr="0033620B"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sz w:val="18"/>
          <w:szCs w:val="18"/>
        </w:rPr>
        <w:t>garant výstavy, entomolog</w:t>
      </w:r>
      <w:r w:rsidRPr="0033620B">
        <w:rPr>
          <w:rFonts w:ascii="Arial" w:hAnsi="Arial" w:cs="Arial"/>
          <w:sz w:val="18"/>
          <w:szCs w:val="18"/>
        </w:rPr>
        <w:t xml:space="preserve"> Jihočeského muzea</w:t>
      </w:r>
      <w:r>
        <w:rPr>
          <w:rFonts w:ascii="Arial" w:hAnsi="Arial" w:cs="Arial"/>
          <w:sz w:val="18"/>
          <w:szCs w:val="18"/>
        </w:rPr>
        <w:t xml:space="preserve"> (tel.: 391 001 513</w:t>
      </w:r>
      <w:r w:rsidRPr="0033620B">
        <w:rPr>
          <w:rFonts w:ascii="Arial" w:hAnsi="Arial" w:cs="Arial"/>
          <w:sz w:val="18"/>
          <w:szCs w:val="18"/>
        </w:rPr>
        <w:t xml:space="preserve"> / e-mail: </w:t>
      </w:r>
      <w:hyperlink r:id="rId9" w:history="1">
        <w:r w:rsidRPr="00D4050D">
          <w:rPr>
            <w:rStyle w:val="Hypertextovodkaz"/>
            <w:rFonts w:ascii="Arial" w:hAnsi="Arial" w:cs="Arial"/>
            <w:sz w:val="18"/>
            <w:szCs w:val="18"/>
          </w:rPr>
          <w:t>cerny@muzeumcb.cz</w:t>
        </w:r>
      </w:hyperlink>
      <w:r w:rsidRPr="0033620B">
        <w:rPr>
          <w:rFonts w:ascii="Arial" w:hAnsi="Arial" w:cs="Arial"/>
          <w:sz w:val="18"/>
          <w:szCs w:val="18"/>
        </w:rPr>
        <w:t>)</w:t>
      </w:r>
    </w:p>
    <w:p w:rsidR="007D46EB" w:rsidRPr="0033620B" w:rsidRDefault="007D46EB" w:rsidP="00224445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:rsidR="007D46EB" w:rsidRPr="0033620B" w:rsidRDefault="007D46EB" w:rsidP="0022444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3620B">
        <w:rPr>
          <w:rFonts w:ascii="Arial" w:hAnsi="Arial" w:cs="Arial"/>
          <w:sz w:val="18"/>
          <w:szCs w:val="18"/>
          <w:u w:val="single"/>
        </w:rPr>
        <w:t>Mgr. Tomáš Svoboda</w:t>
      </w:r>
      <w:r w:rsidRPr="0033620B">
        <w:rPr>
          <w:rFonts w:ascii="Arial" w:hAnsi="Arial" w:cs="Arial"/>
          <w:sz w:val="18"/>
          <w:szCs w:val="18"/>
        </w:rPr>
        <w:t xml:space="preserve"> – </w:t>
      </w:r>
      <w:r w:rsidR="00224445">
        <w:rPr>
          <w:rFonts w:ascii="Arial" w:hAnsi="Arial" w:cs="Arial"/>
          <w:sz w:val="18"/>
          <w:szCs w:val="18"/>
        </w:rPr>
        <w:t xml:space="preserve">vedoucí </w:t>
      </w:r>
      <w:r w:rsidRPr="0033620B">
        <w:rPr>
          <w:rFonts w:ascii="Arial" w:hAnsi="Arial" w:cs="Arial"/>
          <w:sz w:val="18"/>
          <w:szCs w:val="18"/>
        </w:rPr>
        <w:t>Programové</w:t>
      </w:r>
      <w:r w:rsidR="00224445">
        <w:rPr>
          <w:rFonts w:ascii="Arial" w:hAnsi="Arial" w:cs="Arial"/>
          <w:sz w:val="18"/>
          <w:szCs w:val="18"/>
        </w:rPr>
        <w:t>ho</w:t>
      </w:r>
      <w:r w:rsidRPr="0033620B">
        <w:rPr>
          <w:rFonts w:ascii="Arial" w:hAnsi="Arial" w:cs="Arial"/>
          <w:sz w:val="18"/>
          <w:szCs w:val="18"/>
        </w:rPr>
        <w:t xml:space="preserve"> a propagační</w:t>
      </w:r>
      <w:r w:rsidR="00224445">
        <w:rPr>
          <w:rFonts w:ascii="Arial" w:hAnsi="Arial" w:cs="Arial"/>
          <w:sz w:val="18"/>
          <w:szCs w:val="18"/>
        </w:rPr>
        <w:t>ho</w:t>
      </w:r>
      <w:r w:rsidRPr="0033620B">
        <w:rPr>
          <w:rFonts w:ascii="Arial" w:hAnsi="Arial" w:cs="Arial"/>
          <w:sz w:val="18"/>
          <w:szCs w:val="18"/>
        </w:rPr>
        <w:t xml:space="preserve"> oddělení Jihočeského muzea (tel.: 775 543 575 / </w:t>
      </w:r>
    </w:p>
    <w:p w:rsidR="00E96B49" w:rsidRDefault="007D46EB" w:rsidP="00E96B49">
      <w:pPr>
        <w:spacing w:line="360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33620B">
        <w:rPr>
          <w:rFonts w:ascii="Arial" w:hAnsi="Arial" w:cs="Arial"/>
          <w:sz w:val="18"/>
          <w:szCs w:val="18"/>
        </w:rPr>
        <w:t xml:space="preserve">391 001 519 / e-mail: </w:t>
      </w:r>
      <w:hyperlink r:id="rId10" w:history="1">
        <w:r w:rsidRPr="0033620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33620B">
        <w:rPr>
          <w:rFonts w:ascii="Arial" w:hAnsi="Arial" w:cs="Arial"/>
          <w:sz w:val="18"/>
          <w:szCs w:val="18"/>
        </w:rPr>
        <w:t>)</w:t>
      </w:r>
    </w:p>
    <w:p w:rsidR="003D26B0" w:rsidRPr="00EE2040" w:rsidRDefault="003D26B0" w:rsidP="003D26B0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18"/>
          <w:szCs w:val="18"/>
        </w:rPr>
      </w:pPr>
      <w:r w:rsidRPr="00C607A7">
        <w:rPr>
          <w:rFonts w:ascii="Arial" w:hAnsi="Arial" w:cs="Arial"/>
          <w:sz w:val="18"/>
          <w:szCs w:val="18"/>
          <w:u w:val="single"/>
        </w:rPr>
        <w:t>Mgr. Lukáš Faktor</w:t>
      </w:r>
      <w:r>
        <w:rPr>
          <w:rFonts w:ascii="Arial" w:hAnsi="Arial" w:cs="Arial"/>
          <w:sz w:val="18"/>
          <w:szCs w:val="18"/>
        </w:rPr>
        <w:t xml:space="preserve"> – vedoucí Edukačního oddělení Jihočeského muzea (tel.: </w:t>
      </w:r>
      <w:r w:rsidRPr="00EE2040">
        <w:rPr>
          <w:rFonts w:ascii="Arial" w:hAnsi="Arial" w:cs="Arial"/>
          <w:sz w:val="18"/>
          <w:szCs w:val="18"/>
        </w:rPr>
        <w:t>727 822</w:t>
      </w:r>
      <w:r>
        <w:rPr>
          <w:rFonts w:ascii="Arial" w:hAnsi="Arial" w:cs="Arial"/>
          <w:sz w:val="18"/>
          <w:szCs w:val="18"/>
        </w:rPr>
        <w:t> </w:t>
      </w:r>
      <w:r w:rsidRPr="00EE2040">
        <w:rPr>
          <w:rFonts w:ascii="Arial" w:hAnsi="Arial" w:cs="Arial"/>
          <w:sz w:val="18"/>
          <w:szCs w:val="18"/>
        </w:rPr>
        <w:t>573</w:t>
      </w:r>
      <w:r>
        <w:rPr>
          <w:rFonts w:ascii="Arial" w:hAnsi="Arial" w:cs="Arial"/>
          <w:sz w:val="18"/>
          <w:szCs w:val="18"/>
        </w:rPr>
        <w:t xml:space="preserve"> / 391 001 528 / e-mail: </w:t>
      </w:r>
      <w:hyperlink r:id="rId11" w:history="1">
        <w:r w:rsidRPr="00363C1A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>)</w:t>
      </w:r>
    </w:p>
    <w:p w:rsidR="00C52575" w:rsidRPr="00C52575" w:rsidRDefault="00C52575" w:rsidP="00C5257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D46EB" w:rsidRPr="0033620B" w:rsidRDefault="007D46EB" w:rsidP="0022444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3620B">
        <w:rPr>
          <w:rFonts w:ascii="Arial" w:hAnsi="Arial" w:cs="Arial"/>
          <w:b/>
          <w:sz w:val="18"/>
          <w:szCs w:val="18"/>
        </w:rPr>
        <w:t>Odkazy</w:t>
      </w:r>
    </w:p>
    <w:p w:rsidR="007D46EB" w:rsidRDefault="007D46EB" w:rsidP="0022444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3620B">
        <w:rPr>
          <w:rFonts w:ascii="Arial" w:hAnsi="Arial" w:cs="Arial"/>
          <w:sz w:val="18"/>
          <w:szCs w:val="18"/>
        </w:rPr>
        <w:t xml:space="preserve">Web Jihočeského muzea: </w:t>
      </w:r>
      <w:hyperlink r:id="rId12" w:history="1">
        <w:r w:rsidR="00224445" w:rsidRPr="00D4050D">
          <w:rPr>
            <w:rStyle w:val="Hypertextovodkaz"/>
            <w:rFonts w:ascii="Arial" w:hAnsi="Arial" w:cs="Arial"/>
            <w:sz w:val="18"/>
            <w:szCs w:val="18"/>
          </w:rPr>
          <w:t>https://www.muzeumcb.cz/program/vystavy/hmyzi-tvare.html</w:t>
        </w:r>
      </w:hyperlink>
      <w:r w:rsidR="00224445">
        <w:rPr>
          <w:rFonts w:ascii="Arial" w:hAnsi="Arial" w:cs="Arial"/>
          <w:sz w:val="18"/>
          <w:szCs w:val="18"/>
        </w:rPr>
        <w:t xml:space="preserve"> </w:t>
      </w:r>
    </w:p>
    <w:p w:rsidR="00DF0EEF" w:rsidRDefault="00DF0EEF" w:rsidP="00DF0EEF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F0EEF" w:rsidRPr="0033620B" w:rsidRDefault="00DF0EEF" w:rsidP="00DF0EEF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Web Bio</w:t>
      </w:r>
      <w:r w:rsidR="00FF5977">
        <w:rPr>
          <w:rFonts w:ascii="Arial" w:hAnsi="Arial" w:cs="Arial"/>
          <w:sz w:val="18"/>
          <w:szCs w:val="18"/>
        </w:rPr>
        <w:t>logického centra Akademie věd České republiky</w:t>
      </w:r>
      <w:r>
        <w:rPr>
          <w:rFonts w:ascii="Arial" w:hAnsi="Arial" w:cs="Arial"/>
          <w:sz w:val="18"/>
          <w:szCs w:val="18"/>
        </w:rPr>
        <w:t xml:space="preserve">: </w:t>
      </w:r>
      <w:hyperlink r:id="rId13" w:history="1">
        <w:r w:rsidR="00DE5BF0" w:rsidRPr="00D4050D">
          <w:rPr>
            <w:rStyle w:val="Hypertextovodkaz"/>
            <w:rFonts w:ascii="Arial" w:hAnsi="Arial" w:cs="Arial"/>
            <w:sz w:val="18"/>
            <w:szCs w:val="18"/>
          </w:rPr>
          <w:t>https://www.bc.</w:t>
        </w:r>
        <w:r w:rsidR="00DE5BF0" w:rsidRPr="00D4050D">
          <w:rPr>
            <w:rStyle w:val="Hypertextovodkaz"/>
            <w:rFonts w:ascii="Arial" w:hAnsi="Arial" w:cs="Arial"/>
            <w:sz w:val="18"/>
            <w:szCs w:val="18"/>
          </w:rPr>
          <w:t>c</w:t>
        </w:r>
        <w:r w:rsidR="00DE5BF0" w:rsidRPr="00D4050D">
          <w:rPr>
            <w:rStyle w:val="Hypertextovodkaz"/>
            <w:rFonts w:ascii="Arial" w:hAnsi="Arial" w:cs="Arial"/>
            <w:sz w:val="18"/>
            <w:szCs w:val="18"/>
          </w:rPr>
          <w:t>as.cz</w:t>
        </w:r>
      </w:hyperlink>
      <w:bookmarkStart w:id="0" w:name="_GoBack"/>
      <w:bookmarkEnd w:id="0"/>
    </w:p>
    <w:p w:rsidR="007D46EB" w:rsidRDefault="007D46EB" w:rsidP="007D46EB"/>
    <w:p w:rsidR="007D46EB" w:rsidRDefault="007D46EB" w:rsidP="007D46EB"/>
    <w:p w:rsidR="007D46EB" w:rsidRDefault="007D46EB" w:rsidP="007D46EB"/>
    <w:p w:rsidR="007D46EB" w:rsidRDefault="007D46EB" w:rsidP="007D46EB"/>
    <w:p w:rsidR="005D63FA" w:rsidRDefault="005D63FA"/>
    <w:sectPr w:rsidR="005D63FA" w:rsidSect="00770F77">
      <w:headerReference w:type="default" r:id="rId14"/>
      <w:footerReference w:type="default" r:id="rId15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445" w:rsidRDefault="00224445" w:rsidP="00224445">
      <w:pPr>
        <w:spacing w:after="0" w:line="240" w:lineRule="auto"/>
      </w:pPr>
      <w:r>
        <w:separator/>
      </w:r>
    </w:p>
  </w:endnote>
  <w:endnote w:type="continuationSeparator" w:id="0">
    <w:p w:rsidR="00224445" w:rsidRDefault="00224445" w:rsidP="00224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A431F1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3E5751D9" wp14:editId="36EBCE85">
          <wp:simplePos x="0" y="0"/>
          <wp:positionH relativeFrom="column">
            <wp:posOffset>1242695</wp:posOffset>
          </wp:positionH>
          <wp:positionV relativeFrom="paragraph">
            <wp:posOffset>147955</wp:posOffset>
          </wp:positionV>
          <wp:extent cx="1343660" cy="478790"/>
          <wp:effectExtent l="0" t="0" r="8890" b="0"/>
          <wp:wrapTight wrapText="bothSides">
            <wp:wrapPolygon edited="0">
              <wp:start x="0" y="0"/>
              <wp:lineTo x="0" y="20626"/>
              <wp:lineTo x="21437" y="20626"/>
              <wp:lineTo x="21437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ologicke-centrum-Akademie-ved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660" cy="478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40435C0A" wp14:editId="732ED02F">
          <wp:simplePos x="0" y="0"/>
          <wp:positionH relativeFrom="page">
            <wp:posOffset>4220529</wp:posOffset>
          </wp:positionH>
          <wp:positionV relativeFrom="paragraph">
            <wp:posOffset>153670</wp:posOffset>
          </wp:positionV>
          <wp:extent cx="1171384" cy="514329"/>
          <wp:effectExtent l="0" t="0" r="0" b="635"/>
          <wp:wrapTight wrapText="bothSides">
            <wp:wrapPolygon edited="0">
              <wp:start x="0" y="0"/>
              <wp:lineTo x="0" y="20826"/>
              <wp:lineTo x="21085" y="20826"/>
              <wp:lineTo x="21085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384" cy="5143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445" w:rsidRDefault="00224445" w:rsidP="00224445">
      <w:pPr>
        <w:spacing w:after="0" w:line="240" w:lineRule="auto"/>
      </w:pPr>
      <w:r>
        <w:separator/>
      </w:r>
    </w:p>
  </w:footnote>
  <w:footnote w:type="continuationSeparator" w:id="0">
    <w:p w:rsidR="00224445" w:rsidRDefault="00224445" w:rsidP="00224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4005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934CF35" wp14:editId="39FDEFC8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1706F"/>
    <w:multiLevelType w:val="hybridMultilevel"/>
    <w:tmpl w:val="5FCA4F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31CE4"/>
    <w:multiLevelType w:val="hybridMultilevel"/>
    <w:tmpl w:val="40FEA6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E287B"/>
    <w:multiLevelType w:val="hybridMultilevel"/>
    <w:tmpl w:val="68B8E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E6C22"/>
    <w:multiLevelType w:val="hybridMultilevel"/>
    <w:tmpl w:val="9C3671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6EB"/>
    <w:rsid w:val="00077A3A"/>
    <w:rsid w:val="00224445"/>
    <w:rsid w:val="0033620B"/>
    <w:rsid w:val="003D26B0"/>
    <w:rsid w:val="004005B0"/>
    <w:rsid w:val="005D63FA"/>
    <w:rsid w:val="00603377"/>
    <w:rsid w:val="007D46EB"/>
    <w:rsid w:val="00A431F1"/>
    <w:rsid w:val="00B82689"/>
    <w:rsid w:val="00C52575"/>
    <w:rsid w:val="00DE5BF0"/>
    <w:rsid w:val="00DF0EEF"/>
    <w:rsid w:val="00E96B49"/>
    <w:rsid w:val="00FE7366"/>
    <w:rsid w:val="00FF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083205"/>
  <w15:chartTrackingRefBased/>
  <w15:docId w15:val="{6C3F1765-C1F8-4F04-92D6-00FF68B4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D46EB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46EB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D46EB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D46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46EB"/>
  </w:style>
  <w:style w:type="paragraph" w:styleId="Zpat">
    <w:name w:val="footer"/>
    <w:basedOn w:val="Normln"/>
    <w:link w:val="ZpatChar"/>
    <w:uiPriority w:val="99"/>
    <w:unhideWhenUsed/>
    <w:rsid w:val="007D46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46EB"/>
  </w:style>
  <w:style w:type="character" w:styleId="Sledovanodkaz">
    <w:name w:val="FollowedHyperlink"/>
    <w:basedOn w:val="Standardnpsmoodstavce"/>
    <w:uiPriority w:val="99"/>
    <w:semiHidden/>
    <w:unhideWhenUsed/>
    <w:rsid w:val="003362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iela.prochazkova@bc.cas.cz" TargetMode="External"/><Relationship Id="rId13" Type="http://schemas.openxmlformats.org/officeDocument/2006/relationships/hyperlink" Target="https://www.bc.cas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urovec@entu.cas.cz" TargetMode="External"/><Relationship Id="rId12" Type="http://schemas.openxmlformats.org/officeDocument/2006/relationships/hyperlink" Target="https://www.muzeumcb.cz/program/vystavy/hmyzi-tvare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aktor@muzeumcb.c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marketing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erny@muzeumcb.cz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571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14</cp:revision>
  <dcterms:created xsi:type="dcterms:W3CDTF">2024-11-26T08:34:00Z</dcterms:created>
  <dcterms:modified xsi:type="dcterms:W3CDTF">2024-11-26T12:22:00Z</dcterms:modified>
</cp:coreProperties>
</file>