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9A7" w:rsidRPr="00192BB4" w:rsidRDefault="001779A7" w:rsidP="001779A7">
      <w:pPr>
        <w:tabs>
          <w:tab w:val="left" w:pos="5835"/>
        </w:tabs>
        <w:spacing w:line="240" w:lineRule="auto"/>
        <w:jc w:val="both"/>
        <w:rPr>
          <w:rFonts w:ascii="Arial" w:hAnsi="Arial" w:cs="Arial"/>
          <w:b/>
          <w:color w:val="000000"/>
          <w:sz w:val="6"/>
          <w:szCs w:val="30"/>
        </w:rPr>
      </w:pPr>
    </w:p>
    <w:p w:rsidR="001779A7" w:rsidRPr="001779A7" w:rsidRDefault="005765A2" w:rsidP="001779A7">
      <w:pPr>
        <w:tabs>
          <w:tab w:val="left" w:pos="3195"/>
        </w:tabs>
        <w:spacing w:line="240" w:lineRule="auto"/>
        <w:rPr>
          <w:rFonts w:ascii="Arial" w:hAnsi="Arial" w:cs="Arial"/>
          <w:b/>
          <w:color w:val="000000"/>
          <w:sz w:val="40"/>
          <w:szCs w:val="30"/>
        </w:rPr>
      </w:pPr>
      <w:r>
        <w:rPr>
          <w:rFonts w:ascii="Arial" w:hAnsi="Arial" w:cs="Arial"/>
          <w:b/>
          <w:color w:val="000000"/>
          <w:sz w:val="40"/>
          <w:szCs w:val="30"/>
        </w:rPr>
        <w:t>KONEC VÁLKY V ČESKÝCH BUDĚJOVICÍCH</w:t>
      </w:r>
    </w:p>
    <w:p w:rsidR="001779A7" w:rsidRPr="00913BBB" w:rsidRDefault="00913BBB" w:rsidP="001779A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44"/>
          <w:szCs w:val="30"/>
        </w:rPr>
      </w:pPr>
      <w:r w:rsidRPr="00913BBB">
        <w:rPr>
          <w:rFonts w:ascii="Arial" w:hAnsi="Arial" w:cs="Arial"/>
          <w:b/>
          <w:color w:val="000000"/>
          <w:sz w:val="44"/>
          <w:szCs w:val="30"/>
        </w:rPr>
        <w:t>27. 6. – 5. 9. 2025</w:t>
      </w:r>
    </w:p>
    <w:p w:rsidR="001779A7" w:rsidRPr="00913BBB" w:rsidRDefault="00913BBB" w:rsidP="001779A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 xml:space="preserve">Slavnostní zahájení výstavy se koná v pátek </w:t>
      </w:r>
      <w:r w:rsidR="009874A6">
        <w:rPr>
          <w:rFonts w:ascii="Arial" w:hAnsi="Arial" w:cs="Arial"/>
          <w:b/>
          <w:color w:val="000000"/>
          <w:sz w:val="20"/>
          <w:szCs w:val="20"/>
        </w:rPr>
        <w:t>27. 6. 2025 od</w:t>
      </w:r>
      <w:r>
        <w:rPr>
          <w:rFonts w:ascii="Arial" w:hAnsi="Arial" w:cs="Arial"/>
          <w:b/>
          <w:color w:val="000000"/>
          <w:sz w:val="20"/>
          <w:szCs w:val="20"/>
        </w:rPr>
        <w:t> 15:00 hodin na náměstí Přemysla Otakara II.</w:t>
      </w:r>
      <w:r w:rsidR="009874A6">
        <w:rPr>
          <w:rFonts w:ascii="Arial" w:hAnsi="Arial" w:cs="Arial"/>
          <w:b/>
          <w:color w:val="000000"/>
          <w:sz w:val="20"/>
          <w:szCs w:val="20"/>
        </w:rPr>
        <w:t xml:space="preserve"> v Českých Budějovicích.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Výstavu zahájí primátorka</w:t>
      </w:r>
      <w:r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b/>
          <w:color w:val="000000"/>
          <w:sz w:val="20"/>
          <w:szCs w:val="20"/>
        </w:rPr>
        <w:t>města doc. Dr. Ing. Dag</w:t>
      </w:r>
      <w:r>
        <w:rPr>
          <w:rFonts w:ascii="Arial" w:hAnsi="Arial" w:cs="Arial"/>
          <w:b/>
          <w:color w:val="000000"/>
          <w:sz w:val="20"/>
          <w:szCs w:val="20"/>
        </w:rPr>
        <w:t>ma</w:t>
      </w:r>
      <w:r>
        <w:rPr>
          <w:rFonts w:ascii="Arial" w:hAnsi="Arial" w:cs="Arial"/>
          <w:b/>
          <w:color w:val="000000"/>
          <w:sz w:val="20"/>
          <w:szCs w:val="20"/>
        </w:rPr>
        <w:t>r Škodová Parmová, která nad výstavou zároveň převzala záštitu.</w:t>
      </w:r>
    </w:p>
    <w:p w:rsidR="001779A7" w:rsidRPr="00913BBB" w:rsidRDefault="00913BBB" w:rsidP="001779A7">
      <w:pPr>
        <w:tabs>
          <w:tab w:val="left" w:pos="3195"/>
        </w:tabs>
        <w:spacing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náměstí Přemysla Otakara II., České Budějovice</w:t>
      </w:r>
    </w:p>
    <w:p w:rsidR="001779A7" w:rsidRPr="00913BBB" w:rsidRDefault="001779A7" w:rsidP="001779A7">
      <w:pPr>
        <w:spacing w:line="360" w:lineRule="auto"/>
        <w:jc w:val="both"/>
        <w:rPr>
          <w:rFonts w:ascii="Arial" w:hAnsi="Arial" w:cs="Arial"/>
          <w:b/>
          <w:sz w:val="2"/>
          <w:szCs w:val="20"/>
        </w:rPr>
      </w:pPr>
    </w:p>
    <w:p w:rsidR="00913BBB" w:rsidRPr="00913BBB" w:rsidRDefault="00913BBB" w:rsidP="00913B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13BBB">
        <w:rPr>
          <w:rFonts w:ascii="Arial" w:hAnsi="Arial" w:cs="Arial"/>
          <w:sz w:val="20"/>
          <w:szCs w:val="20"/>
        </w:rPr>
        <w:t>Blížící se fronta poznamenala i život občanů Českých Budějovic. Protektorátní správa města omezovala spotřebu elektrické energie a uhlí v domácnostech, ve školách i jiných zařízeních. Počínaje lednem 1945 se rušily některé železniční spoje. Od února se ome</w:t>
      </w:r>
      <w:r w:rsidR="009874A6">
        <w:rPr>
          <w:rFonts w:ascii="Arial" w:hAnsi="Arial" w:cs="Arial"/>
          <w:sz w:val="20"/>
          <w:szCs w:val="20"/>
        </w:rPr>
        <w:t>zovalo vydávání denního tisku, v</w:t>
      </w:r>
      <w:r w:rsidRPr="00913BBB">
        <w:rPr>
          <w:rFonts w:ascii="Arial" w:hAnsi="Arial" w:cs="Arial"/>
          <w:sz w:val="20"/>
          <w:szCs w:val="20"/>
        </w:rPr>
        <w:t>ázlo zásobování. Do regionu se před blížící se frontou valily proudy tzv. národních hostů. Blížící se konec války předznamenaly v Českých Budějovicích dny 23. a 24. března. V pátek, 23. března 1945, provedly bombardování nádraží letouny patnácté americké letecké armády. Zahynulo přes padesát železničářů. O den později provedlo ještě masivnější nálet devadesát letounů B-24. Vedle nádraží byly tentokrát zasaženy i obytné čtvrti města. Při náletech zahynulo na 200 osob přímo, da</w:t>
      </w:r>
      <w:r>
        <w:rPr>
          <w:rFonts w:ascii="Arial" w:hAnsi="Arial" w:cs="Arial"/>
          <w:sz w:val="20"/>
          <w:szCs w:val="20"/>
        </w:rPr>
        <w:t>lší pak na následky zranění.</w:t>
      </w:r>
    </w:p>
    <w:p w:rsidR="00913BBB" w:rsidRPr="00913BBB" w:rsidRDefault="00913BBB" w:rsidP="00913B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13BBB">
        <w:rPr>
          <w:rFonts w:ascii="Arial" w:hAnsi="Arial" w:cs="Arial"/>
          <w:sz w:val="20"/>
          <w:szCs w:val="20"/>
        </w:rPr>
        <w:t xml:space="preserve">Revoluce začala 5. května 1945. Toho dne se ustavil Revoluční národní výbor, jehož předsedou se stal MUDr. Rudolf Bureš, místopředsedy pak František </w:t>
      </w:r>
      <w:proofErr w:type="spellStart"/>
      <w:r w:rsidRPr="00913BBB">
        <w:rPr>
          <w:rFonts w:ascii="Arial" w:hAnsi="Arial" w:cs="Arial"/>
          <w:sz w:val="20"/>
          <w:szCs w:val="20"/>
        </w:rPr>
        <w:t>Liebl</w:t>
      </w:r>
      <w:proofErr w:type="spellEnd"/>
      <w:r w:rsidRPr="00913BBB">
        <w:rPr>
          <w:rFonts w:ascii="Arial" w:hAnsi="Arial" w:cs="Arial"/>
          <w:sz w:val="20"/>
          <w:szCs w:val="20"/>
        </w:rPr>
        <w:t xml:space="preserve"> a Josef Hubáček. O den později rozhodl na svém zasedání o vydávání svého tiskového orgánu – Ducha svobody. Německý pověřený starosta města Friedrich David spáchal téhož dne, při útěku z města poblíž dnešní polikliniky Sever, sebevraždu. V následujících dnech docházelo ve městě k přestřelkám mezi ozbrojenými skupinami vlastenců a jednotkami ustupující něme</w:t>
      </w:r>
      <w:r>
        <w:rPr>
          <w:rFonts w:ascii="Arial" w:hAnsi="Arial" w:cs="Arial"/>
          <w:sz w:val="20"/>
          <w:szCs w:val="20"/>
        </w:rPr>
        <w:t>cké armády.</w:t>
      </w:r>
    </w:p>
    <w:p w:rsidR="00913BBB" w:rsidRPr="00913BBB" w:rsidRDefault="00913BBB" w:rsidP="00913B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13BBB">
        <w:rPr>
          <w:rFonts w:ascii="Arial" w:hAnsi="Arial" w:cs="Arial"/>
          <w:sz w:val="20"/>
          <w:szCs w:val="20"/>
        </w:rPr>
        <w:t xml:space="preserve">Osmého května vyvrcholil masivní ústup německých zbraní z Českých Budějovic a okolí směrem do amerického zajetí. Dne 9. května 1945 byly České Budějovice osvobozeny Rudou armádou, jejíž první jednotky 86. gardové střelecké divize přijely ze směru Jindřichův Hradec – Třeboň </w:t>
      </w:r>
      <w:r w:rsidR="009874A6">
        <w:rPr>
          <w:rFonts w:ascii="Arial" w:hAnsi="Arial" w:cs="Arial"/>
          <w:sz w:val="20"/>
          <w:szCs w:val="20"/>
        </w:rPr>
        <w:t>– Lišov do města přibližně v 17:</w:t>
      </w:r>
      <w:r w:rsidRPr="00913BBB">
        <w:rPr>
          <w:rFonts w:ascii="Arial" w:hAnsi="Arial" w:cs="Arial"/>
          <w:sz w:val="20"/>
          <w:szCs w:val="20"/>
        </w:rPr>
        <w:t xml:space="preserve">30 hodin. O den později se konalo na zaplněném českobudějovickém náměstí slavnostní přivítání Rudé a americké armády a demarkační čára vedla nedaleko od města. Pro občany následovaly dny plné radosti, oslav, národních slavností, setkávání se s vojáky obou spojeneckých armád. Rubem této vlny nadšení bylo sčítání válečných škod a počítání </w:t>
      </w:r>
      <w:r>
        <w:rPr>
          <w:rFonts w:ascii="Arial" w:hAnsi="Arial" w:cs="Arial"/>
          <w:sz w:val="20"/>
          <w:szCs w:val="20"/>
        </w:rPr>
        <w:t>mrtvých z posledních dnů války.</w:t>
      </w:r>
    </w:p>
    <w:p w:rsidR="00913BBB" w:rsidRPr="00913BBB" w:rsidRDefault="00913BBB" w:rsidP="00913B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13BBB">
        <w:rPr>
          <w:rFonts w:ascii="Arial" w:hAnsi="Arial" w:cs="Arial"/>
          <w:sz w:val="20"/>
          <w:szCs w:val="20"/>
        </w:rPr>
        <w:t>Fotografie na výstavě pocházejí ze sbírek Milana Bindera a Jihočeského muzea v Českých Budějovicích.</w:t>
      </w:r>
    </w:p>
    <w:p w:rsidR="00913BBB" w:rsidRPr="00913BBB" w:rsidRDefault="00913BBB" w:rsidP="00913B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13BBB">
        <w:rPr>
          <w:rFonts w:ascii="Arial" w:hAnsi="Arial" w:cs="Arial"/>
          <w:sz w:val="20"/>
          <w:szCs w:val="20"/>
        </w:rPr>
        <w:t>Autoři výstavy: Milan Binder, Leoš Nikrmajer, Jiří Petráš</w:t>
      </w:r>
    </w:p>
    <w:p w:rsidR="001779A7" w:rsidRPr="00913BBB" w:rsidRDefault="00913BBB" w:rsidP="00913BB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13BBB">
        <w:rPr>
          <w:rFonts w:ascii="Arial" w:hAnsi="Arial" w:cs="Arial"/>
          <w:sz w:val="20"/>
          <w:szCs w:val="20"/>
        </w:rPr>
        <w:t>Výstava se koná pod záštitou primátorky města Českých Budějovic doc. Dr. Ing. Dagmar Škodové Parmové</w:t>
      </w:r>
      <w:r w:rsidR="009874A6">
        <w:rPr>
          <w:rFonts w:ascii="Arial" w:hAnsi="Arial" w:cs="Arial"/>
          <w:sz w:val="20"/>
          <w:szCs w:val="20"/>
        </w:rPr>
        <w:t>.</w:t>
      </w:r>
    </w:p>
    <w:p w:rsidR="00913BBB" w:rsidRDefault="00913BBB" w:rsidP="001779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1779A7" w:rsidRPr="00D6164F" w:rsidRDefault="001779A7" w:rsidP="00D6164F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13BBB">
        <w:rPr>
          <w:rFonts w:ascii="Arial" w:hAnsi="Arial" w:cs="Arial"/>
          <w:b/>
          <w:sz w:val="20"/>
          <w:szCs w:val="20"/>
        </w:rPr>
        <w:t>Tiskový kontakt</w:t>
      </w:r>
    </w:p>
    <w:p w:rsidR="00D6164F" w:rsidRDefault="00224133" w:rsidP="00224133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224133">
        <w:rPr>
          <w:rFonts w:ascii="Arial" w:hAnsi="Arial" w:cs="Arial"/>
          <w:sz w:val="20"/>
          <w:szCs w:val="20"/>
          <w:u w:val="single"/>
        </w:rPr>
        <w:t>Milan Binder</w:t>
      </w:r>
      <w:r>
        <w:rPr>
          <w:rFonts w:ascii="Arial" w:hAnsi="Arial" w:cs="Arial"/>
          <w:sz w:val="20"/>
          <w:szCs w:val="20"/>
        </w:rPr>
        <w:t xml:space="preserve"> – autor výstavy</w:t>
      </w:r>
      <w:r w:rsidR="00D16CF4">
        <w:rPr>
          <w:rFonts w:ascii="Arial" w:hAnsi="Arial" w:cs="Arial"/>
          <w:sz w:val="20"/>
          <w:szCs w:val="20"/>
        </w:rPr>
        <w:t>, regionální fotograf a vydavatel</w:t>
      </w:r>
      <w:r>
        <w:rPr>
          <w:rFonts w:ascii="Arial" w:hAnsi="Arial" w:cs="Arial"/>
          <w:sz w:val="20"/>
          <w:szCs w:val="20"/>
        </w:rPr>
        <w:t xml:space="preserve"> (tel.: 607 282 783 / e-mail: </w:t>
      </w:r>
      <w:hyperlink r:id="rId7" w:history="1">
        <w:r w:rsidRPr="003B50AD">
          <w:rPr>
            <w:rStyle w:val="Hypertextovodkaz"/>
            <w:rFonts w:ascii="Arial" w:hAnsi="Arial" w:cs="Arial"/>
            <w:sz w:val="20"/>
            <w:szCs w:val="20"/>
          </w:rPr>
          <w:t>info@milanbinder.cz</w:t>
        </w:r>
      </w:hyperlink>
      <w:r>
        <w:rPr>
          <w:rFonts w:ascii="Arial" w:hAnsi="Arial" w:cs="Arial"/>
          <w:sz w:val="20"/>
          <w:szCs w:val="20"/>
        </w:rPr>
        <w:t>)</w:t>
      </w:r>
    </w:p>
    <w:p w:rsidR="00D16CF4" w:rsidRDefault="00D16CF4" w:rsidP="00D16CF4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224133" w:rsidRDefault="00D16CF4" w:rsidP="00D16CF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16CF4">
        <w:rPr>
          <w:rFonts w:ascii="Arial" w:hAnsi="Arial" w:cs="Arial"/>
          <w:sz w:val="20"/>
          <w:szCs w:val="20"/>
          <w:u w:val="single"/>
        </w:rPr>
        <w:t>PhDr. Jiří Petráš</w:t>
      </w:r>
      <w:r>
        <w:rPr>
          <w:rFonts w:ascii="Arial" w:hAnsi="Arial" w:cs="Arial"/>
          <w:sz w:val="20"/>
          <w:szCs w:val="20"/>
        </w:rPr>
        <w:t xml:space="preserve"> – autor výstavy, historik, vedoucí Oddělení společenských věd Jihočeského muzea (tel.: </w:t>
      </w:r>
      <w:r w:rsidRPr="00D16CF4">
        <w:rPr>
          <w:rFonts w:ascii="Arial" w:hAnsi="Arial" w:cs="Arial"/>
          <w:sz w:val="20"/>
          <w:szCs w:val="20"/>
        </w:rPr>
        <w:t>775 250</w:t>
      </w:r>
      <w:r>
        <w:rPr>
          <w:rFonts w:ascii="Arial" w:hAnsi="Arial" w:cs="Arial"/>
          <w:sz w:val="20"/>
          <w:szCs w:val="20"/>
        </w:rPr>
        <w:t> </w:t>
      </w:r>
      <w:r w:rsidRPr="00D16CF4">
        <w:rPr>
          <w:rFonts w:ascii="Arial" w:hAnsi="Arial" w:cs="Arial"/>
          <w:sz w:val="20"/>
          <w:szCs w:val="20"/>
        </w:rPr>
        <w:t>657</w:t>
      </w:r>
      <w:r>
        <w:rPr>
          <w:rFonts w:ascii="Arial" w:hAnsi="Arial" w:cs="Arial"/>
          <w:sz w:val="20"/>
          <w:szCs w:val="20"/>
        </w:rPr>
        <w:t xml:space="preserve"> / </w:t>
      </w:r>
      <w:r w:rsidRPr="00D16CF4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D16CF4">
        <w:rPr>
          <w:rFonts w:ascii="Arial" w:hAnsi="Arial" w:cs="Arial"/>
          <w:sz w:val="20"/>
          <w:szCs w:val="20"/>
        </w:rPr>
        <w:t>546</w:t>
      </w:r>
      <w:r>
        <w:rPr>
          <w:rFonts w:ascii="Arial" w:hAnsi="Arial" w:cs="Arial"/>
          <w:sz w:val="20"/>
          <w:szCs w:val="20"/>
        </w:rPr>
        <w:t xml:space="preserve"> / e-mail: </w:t>
      </w:r>
      <w:hyperlink r:id="rId8" w:history="1">
        <w:r w:rsidRPr="003B50AD">
          <w:rPr>
            <w:rStyle w:val="Hypertextovodkaz"/>
            <w:rFonts w:ascii="Arial" w:hAnsi="Arial" w:cs="Arial"/>
            <w:sz w:val="20"/>
            <w:szCs w:val="20"/>
          </w:rPr>
          <w:t>petras@muzeumcb.cz</w:t>
        </w:r>
      </w:hyperlink>
      <w:r>
        <w:rPr>
          <w:rFonts w:ascii="Arial" w:hAnsi="Arial" w:cs="Arial"/>
          <w:sz w:val="20"/>
          <w:szCs w:val="20"/>
        </w:rPr>
        <w:t xml:space="preserve">) </w:t>
      </w:r>
    </w:p>
    <w:p w:rsidR="00D16CF4" w:rsidRDefault="00D16CF4" w:rsidP="00D16CF4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D16CF4" w:rsidRDefault="00D16CF4" w:rsidP="00D16CF4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D16CF4">
        <w:rPr>
          <w:rFonts w:ascii="Arial" w:hAnsi="Arial" w:cs="Arial"/>
          <w:sz w:val="20"/>
          <w:szCs w:val="20"/>
          <w:u w:val="single"/>
        </w:rPr>
        <w:t>Mgr. Leoš Nikrmajer</w:t>
      </w:r>
      <w:r>
        <w:rPr>
          <w:rFonts w:ascii="Arial" w:hAnsi="Arial" w:cs="Arial"/>
          <w:sz w:val="20"/>
          <w:szCs w:val="20"/>
        </w:rPr>
        <w:t xml:space="preserve"> – autor výstavy, historik, </w:t>
      </w:r>
      <w:r>
        <w:rPr>
          <w:rFonts w:ascii="Arial" w:hAnsi="Arial" w:cs="Arial"/>
          <w:sz w:val="20"/>
          <w:szCs w:val="20"/>
        </w:rPr>
        <w:t>Oddělení společenských věd Jihočeského muzea</w:t>
      </w:r>
      <w:r>
        <w:rPr>
          <w:rFonts w:ascii="Arial" w:hAnsi="Arial" w:cs="Arial"/>
          <w:sz w:val="20"/>
          <w:szCs w:val="20"/>
        </w:rPr>
        <w:t xml:space="preserve"> (tel.: </w:t>
      </w:r>
      <w:r w:rsidRPr="00D16CF4">
        <w:rPr>
          <w:rFonts w:ascii="Arial" w:hAnsi="Arial" w:cs="Arial"/>
          <w:sz w:val="20"/>
          <w:szCs w:val="20"/>
        </w:rPr>
        <w:t>391 001</w:t>
      </w:r>
      <w:r>
        <w:rPr>
          <w:rFonts w:ascii="Arial" w:hAnsi="Arial" w:cs="Arial"/>
          <w:sz w:val="20"/>
          <w:szCs w:val="20"/>
        </w:rPr>
        <w:t> </w:t>
      </w:r>
      <w:r w:rsidRPr="00D16CF4">
        <w:rPr>
          <w:rFonts w:ascii="Arial" w:hAnsi="Arial" w:cs="Arial"/>
          <w:sz w:val="20"/>
          <w:szCs w:val="20"/>
        </w:rPr>
        <w:t>546</w:t>
      </w:r>
      <w:r>
        <w:rPr>
          <w:rFonts w:ascii="Arial" w:hAnsi="Arial" w:cs="Arial"/>
          <w:sz w:val="20"/>
          <w:szCs w:val="20"/>
        </w:rPr>
        <w:t xml:space="preserve"> / e-mail: </w:t>
      </w:r>
      <w:hyperlink r:id="rId9" w:history="1">
        <w:r w:rsidRPr="003B50AD">
          <w:rPr>
            <w:rStyle w:val="Hypertextovodkaz"/>
            <w:rFonts w:ascii="Arial" w:hAnsi="Arial" w:cs="Arial"/>
            <w:sz w:val="20"/>
            <w:szCs w:val="20"/>
          </w:rPr>
          <w:t>nikrmajer@muzeumcb.cz</w:t>
        </w:r>
      </w:hyperlink>
      <w:r>
        <w:rPr>
          <w:rFonts w:ascii="Arial" w:hAnsi="Arial" w:cs="Arial"/>
          <w:sz w:val="20"/>
          <w:szCs w:val="20"/>
        </w:rPr>
        <w:t xml:space="preserve">) </w:t>
      </w:r>
    </w:p>
    <w:p w:rsidR="00D16CF4" w:rsidRPr="00D6164F" w:rsidRDefault="00D16CF4" w:rsidP="00D16CF4">
      <w:pPr>
        <w:pStyle w:val="Odstavecseseznamem"/>
        <w:spacing w:line="360" w:lineRule="auto"/>
        <w:rPr>
          <w:rFonts w:ascii="Arial" w:hAnsi="Arial" w:cs="Arial"/>
          <w:sz w:val="20"/>
          <w:szCs w:val="20"/>
        </w:rPr>
      </w:pPr>
    </w:p>
    <w:p w:rsidR="001779A7" w:rsidRPr="00913BBB" w:rsidRDefault="001779A7" w:rsidP="001779A7">
      <w:pPr>
        <w:pStyle w:val="Odstavecseseznamem"/>
        <w:numPr>
          <w:ilvl w:val="0"/>
          <w:numId w:val="1"/>
        </w:numPr>
        <w:spacing w:line="360" w:lineRule="auto"/>
        <w:rPr>
          <w:rFonts w:ascii="Arial" w:hAnsi="Arial" w:cs="Arial"/>
          <w:sz w:val="20"/>
          <w:szCs w:val="20"/>
        </w:rPr>
      </w:pPr>
      <w:r w:rsidRPr="00913BBB">
        <w:rPr>
          <w:rFonts w:ascii="Arial" w:hAnsi="Arial" w:cs="Arial"/>
          <w:sz w:val="20"/>
          <w:szCs w:val="20"/>
          <w:u w:val="single"/>
        </w:rPr>
        <w:t>Mgr. Tomáš Svoboda</w:t>
      </w:r>
      <w:r w:rsidRPr="00913BBB">
        <w:rPr>
          <w:rFonts w:ascii="Arial" w:hAnsi="Arial" w:cs="Arial"/>
          <w:sz w:val="20"/>
          <w:szCs w:val="20"/>
        </w:rPr>
        <w:t xml:space="preserve"> - Programové a propagační oddělení Jihočeského muzea (tel.: 775 543 575 / </w:t>
      </w:r>
    </w:p>
    <w:p w:rsidR="001779A7" w:rsidRPr="00913BBB" w:rsidRDefault="001779A7" w:rsidP="007E3891">
      <w:pPr>
        <w:spacing w:line="360" w:lineRule="auto"/>
        <w:ind w:left="709"/>
        <w:rPr>
          <w:rFonts w:ascii="Arial" w:hAnsi="Arial" w:cs="Arial"/>
          <w:sz w:val="20"/>
          <w:szCs w:val="20"/>
        </w:rPr>
      </w:pPr>
      <w:r w:rsidRPr="00913BBB">
        <w:rPr>
          <w:rFonts w:ascii="Arial" w:hAnsi="Arial" w:cs="Arial"/>
          <w:sz w:val="20"/>
          <w:szCs w:val="20"/>
        </w:rPr>
        <w:t xml:space="preserve">391 001 519 / e-mail: </w:t>
      </w:r>
      <w:hyperlink r:id="rId10" w:history="1">
        <w:r w:rsidRPr="00913BBB">
          <w:rPr>
            <w:rStyle w:val="Hypertextovodkaz"/>
            <w:rFonts w:ascii="Arial" w:hAnsi="Arial" w:cs="Arial"/>
            <w:sz w:val="20"/>
            <w:szCs w:val="20"/>
          </w:rPr>
          <w:t>marketing@muzeumcb.cz</w:t>
        </w:r>
      </w:hyperlink>
      <w:r w:rsidRPr="00913BBB">
        <w:rPr>
          <w:rFonts w:ascii="Arial" w:hAnsi="Arial" w:cs="Arial"/>
          <w:sz w:val="20"/>
          <w:szCs w:val="20"/>
        </w:rPr>
        <w:t>)</w:t>
      </w:r>
    </w:p>
    <w:p w:rsidR="001779A7" w:rsidRPr="00913BBB" w:rsidRDefault="001779A7" w:rsidP="001779A7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913BBB">
        <w:rPr>
          <w:rFonts w:ascii="Arial" w:hAnsi="Arial" w:cs="Arial"/>
          <w:b/>
          <w:sz w:val="20"/>
          <w:szCs w:val="20"/>
        </w:rPr>
        <w:t>Odkazy</w:t>
      </w:r>
    </w:p>
    <w:p w:rsidR="005D63FA" w:rsidRPr="00913BBB" w:rsidRDefault="00913BBB" w:rsidP="00D16CF4">
      <w:pPr>
        <w:pStyle w:val="Odstavecseseznamem"/>
        <w:numPr>
          <w:ilvl w:val="0"/>
          <w:numId w:val="2"/>
        </w:num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Web Jihočeského muzea:</w:t>
      </w:r>
      <w:r w:rsidR="00D16CF4">
        <w:rPr>
          <w:rFonts w:ascii="Arial" w:hAnsi="Arial" w:cs="Arial"/>
          <w:sz w:val="20"/>
          <w:szCs w:val="20"/>
        </w:rPr>
        <w:t xml:space="preserve"> </w:t>
      </w:r>
      <w:hyperlink r:id="rId11" w:history="1">
        <w:r w:rsidR="00D16CF4" w:rsidRPr="003B50AD">
          <w:rPr>
            <w:rStyle w:val="Hypertextovodkaz"/>
            <w:rFonts w:ascii="Arial" w:hAnsi="Arial" w:cs="Arial"/>
            <w:sz w:val="20"/>
            <w:szCs w:val="20"/>
          </w:rPr>
          <w:t>https://www.muzeumcb.cz/program/vystavy/konec-valky-v-ceskych-budejovicich.html</w:t>
        </w:r>
      </w:hyperlink>
      <w:bookmarkStart w:id="0" w:name="_GoBack"/>
      <w:bookmarkEnd w:id="0"/>
    </w:p>
    <w:sectPr w:rsidR="005D63FA" w:rsidRPr="00913BBB" w:rsidSect="00770F77">
      <w:headerReference w:type="default" r:id="rId12"/>
      <w:footerReference w:type="default" r:id="rId13"/>
      <w:pgSz w:w="11906" w:h="16838"/>
      <w:pgMar w:top="142" w:right="991" w:bottom="284" w:left="1134" w:header="1191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53FDF">
      <w:pPr>
        <w:spacing w:after="0" w:line="240" w:lineRule="auto"/>
      </w:pPr>
      <w:r>
        <w:separator/>
      </w:r>
    </w:p>
  </w:endnote>
  <w:endnote w:type="continuationSeparator" w:id="0">
    <w:p w:rsidR="00000000" w:rsidRDefault="00B53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F77" w:rsidRDefault="00913BBB">
    <w:pPr>
      <w:pStyle w:val="Zpat"/>
    </w:pPr>
    <w:r>
      <w:rPr>
        <w:noProof/>
        <w:lang w:eastAsia="cs-CZ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-9525</wp:posOffset>
          </wp:positionH>
          <wp:positionV relativeFrom="paragraph">
            <wp:posOffset>-151765</wp:posOffset>
          </wp:positionV>
          <wp:extent cx="6210935" cy="810895"/>
          <wp:effectExtent l="0" t="0" r="0" b="8255"/>
          <wp:wrapThrough wrapText="bothSides">
            <wp:wrapPolygon edited="0">
              <wp:start x="0" y="0"/>
              <wp:lineTo x="0" y="21312"/>
              <wp:lineTo x="21532" y="21312"/>
              <wp:lineTo x="21532" y="0"/>
              <wp:lineTo x="0" y="0"/>
            </wp:wrapPolygon>
          </wp:wrapThrough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išta log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10935" cy="810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53FDF">
      <w:pPr>
        <w:spacing w:after="0" w:line="240" w:lineRule="auto"/>
      </w:pPr>
      <w:r>
        <w:separator/>
      </w:r>
    </w:p>
  </w:footnote>
  <w:footnote w:type="continuationSeparator" w:id="0">
    <w:p w:rsidR="00000000" w:rsidRDefault="00B53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018CD" w:rsidRDefault="007E3891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20A26911" wp14:editId="11A57417">
          <wp:simplePos x="0" y="0"/>
          <wp:positionH relativeFrom="margin">
            <wp:align>left</wp:align>
          </wp:positionH>
          <wp:positionV relativeFrom="paragraph">
            <wp:posOffset>-432435</wp:posOffset>
          </wp:positionV>
          <wp:extent cx="6120765" cy="631190"/>
          <wp:effectExtent l="0" t="0" r="0" b="0"/>
          <wp:wrapSquare wrapText="bothSides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final 2 jp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31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62289"/>
    <w:multiLevelType w:val="hybridMultilevel"/>
    <w:tmpl w:val="B3C66A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4C7F7D"/>
    <w:multiLevelType w:val="hybridMultilevel"/>
    <w:tmpl w:val="7EF27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B71671"/>
    <w:multiLevelType w:val="hybridMultilevel"/>
    <w:tmpl w:val="BF0A5E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D03D91"/>
    <w:multiLevelType w:val="hybridMultilevel"/>
    <w:tmpl w:val="29C245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E6C22"/>
    <w:multiLevelType w:val="hybridMultilevel"/>
    <w:tmpl w:val="0D28089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8E4C98"/>
    <w:multiLevelType w:val="hybridMultilevel"/>
    <w:tmpl w:val="0A3AAD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00335"/>
    <w:multiLevelType w:val="hybridMultilevel"/>
    <w:tmpl w:val="6B7E2F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5C2CC4"/>
    <w:multiLevelType w:val="hybridMultilevel"/>
    <w:tmpl w:val="33F240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FB2740B"/>
    <w:multiLevelType w:val="hybridMultilevel"/>
    <w:tmpl w:val="BD9A74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8338D0"/>
    <w:multiLevelType w:val="hybridMultilevel"/>
    <w:tmpl w:val="2970F2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9"/>
  </w:num>
  <w:num w:numId="6">
    <w:abstractNumId w:val="2"/>
  </w:num>
  <w:num w:numId="7">
    <w:abstractNumId w:val="0"/>
  </w:num>
  <w:num w:numId="8">
    <w:abstractNumId w:val="8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A7"/>
    <w:rsid w:val="001779A7"/>
    <w:rsid w:val="00224133"/>
    <w:rsid w:val="005765A2"/>
    <w:rsid w:val="005D63FA"/>
    <w:rsid w:val="007E3891"/>
    <w:rsid w:val="00913BBB"/>
    <w:rsid w:val="009874A6"/>
    <w:rsid w:val="00AF3448"/>
    <w:rsid w:val="00B53FDF"/>
    <w:rsid w:val="00D16CF4"/>
    <w:rsid w:val="00D6164F"/>
    <w:rsid w:val="00EA0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D8039FD"/>
  <w15:chartTrackingRefBased/>
  <w15:docId w15:val="{CF8638B5-B58A-43F4-B6F0-412E0AAEE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779A7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779A7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779A7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79A7"/>
  </w:style>
  <w:style w:type="paragraph" w:styleId="Zpat">
    <w:name w:val="footer"/>
    <w:basedOn w:val="Normln"/>
    <w:link w:val="ZpatChar"/>
    <w:uiPriority w:val="99"/>
    <w:unhideWhenUsed/>
    <w:rsid w:val="001779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79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as@muzeumcb.c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milanbinder.cz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muzeumcb.cz/program/vystavy/konec-valky-v-ceskych-budejovicich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marketing@muzeumcb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nikrmajer@muzeumcb.cz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1403</TotalTime>
  <Pages>2</Pages>
  <Words>516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Svoboda</dc:creator>
  <cp:keywords/>
  <dc:description/>
  <cp:lastModifiedBy>Tomáš Svoboda</cp:lastModifiedBy>
  <cp:revision>6</cp:revision>
  <dcterms:created xsi:type="dcterms:W3CDTF">2025-06-11T09:03:00Z</dcterms:created>
  <dcterms:modified xsi:type="dcterms:W3CDTF">2025-06-12T08:49:00Z</dcterms:modified>
</cp:coreProperties>
</file>