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BE4F6" w14:textId="77777777" w:rsidR="00A577DF" w:rsidRPr="0019317F" w:rsidRDefault="00A577DF" w:rsidP="00A577DF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4"/>
          <w:szCs w:val="28"/>
        </w:rPr>
      </w:pPr>
    </w:p>
    <w:p w14:paraId="7F1BA221" w14:textId="08BF1C3F" w:rsidR="00A577DF" w:rsidRPr="0019317F" w:rsidRDefault="00A577DF" w:rsidP="00A577DF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6"/>
          <w:szCs w:val="24"/>
        </w:rPr>
      </w:pPr>
      <w:r w:rsidRPr="0019317F">
        <w:rPr>
          <w:rFonts w:ascii="Arial" w:hAnsi="Arial" w:cs="Arial"/>
          <w:b/>
          <w:color w:val="000000"/>
          <w:sz w:val="36"/>
          <w:szCs w:val="24"/>
        </w:rPr>
        <w:t>OČIMA, SRDCEM, RUKAMA</w:t>
      </w:r>
    </w:p>
    <w:p w14:paraId="6227DA5A" w14:textId="05F70534" w:rsidR="00A577DF" w:rsidRPr="0019317F" w:rsidRDefault="00A577DF" w:rsidP="00A577DF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40"/>
          <w:szCs w:val="28"/>
        </w:rPr>
      </w:pPr>
      <w:r w:rsidRPr="0019317F">
        <w:rPr>
          <w:rFonts w:ascii="Arial" w:hAnsi="Arial" w:cs="Arial"/>
          <w:b/>
          <w:color w:val="000000"/>
          <w:sz w:val="40"/>
          <w:szCs w:val="28"/>
        </w:rPr>
        <w:t>28. 10. 2026 – 10. 1. 2027</w:t>
      </w:r>
    </w:p>
    <w:p w14:paraId="195E13B8" w14:textId="56456E18" w:rsidR="00A577DF" w:rsidRPr="0019317F" w:rsidRDefault="00A577DF" w:rsidP="00A577DF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19317F">
        <w:rPr>
          <w:rFonts w:ascii="Arial" w:hAnsi="Arial" w:cs="Arial"/>
          <w:b/>
          <w:color w:val="000000"/>
          <w:sz w:val="18"/>
          <w:szCs w:val="18"/>
        </w:rPr>
        <w:t>Vernisáž výstavy se koná v úterý 27. října 2026 od 16:30 hodin.</w:t>
      </w:r>
    </w:p>
    <w:p w14:paraId="2DF08D08" w14:textId="77777777" w:rsidR="00A577DF" w:rsidRPr="0019317F" w:rsidRDefault="00A577DF" w:rsidP="00A577DF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19317F">
        <w:rPr>
          <w:rFonts w:ascii="Arial" w:hAnsi="Arial" w:cs="Arial"/>
          <w:sz w:val="18"/>
          <w:szCs w:val="18"/>
          <w:u w:val="single"/>
        </w:rPr>
        <w:t>Historická budova Jihočeského muzea v Českých Budějovicích (Dukelská 1, 370 01 České Budějovice)</w:t>
      </w:r>
    </w:p>
    <w:p w14:paraId="005F39B0" w14:textId="77777777" w:rsidR="00A577DF" w:rsidRPr="00961C9F" w:rsidRDefault="00A577DF" w:rsidP="00A577DF">
      <w:pPr>
        <w:spacing w:line="360" w:lineRule="auto"/>
        <w:jc w:val="both"/>
        <w:rPr>
          <w:rFonts w:ascii="Arial" w:hAnsi="Arial" w:cs="Arial"/>
          <w:b/>
          <w:bCs/>
          <w:sz w:val="2"/>
          <w:szCs w:val="2"/>
        </w:rPr>
      </w:pPr>
    </w:p>
    <w:p w14:paraId="23F56E13" w14:textId="2D043FC2" w:rsidR="00A577DF" w:rsidRPr="0019317F" w:rsidRDefault="00A577DF" w:rsidP="00A577DF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19317F">
        <w:rPr>
          <w:rFonts w:ascii="Arial" w:hAnsi="Arial" w:cs="Arial"/>
          <w:b/>
          <w:sz w:val="18"/>
          <w:szCs w:val="18"/>
        </w:rPr>
        <w:t>Výstava prací žáků výtvarného oboru Základní umělecké školy B. Jeremiáše z ateliéru Jany Buriové představuje svět dětské a studentské tvorby – svět, ve kterém se prolíná fantazie, osobní prožitek, radost z objevování i postupné osvojování výtvarných dovedností.</w:t>
      </w:r>
    </w:p>
    <w:p w14:paraId="17E0F0AC" w14:textId="77777777" w:rsidR="00A577DF" w:rsidRPr="00A577DF" w:rsidRDefault="00A577DF" w:rsidP="00A577DF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A577DF">
        <w:rPr>
          <w:rFonts w:ascii="Arial" w:hAnsi="Arial" w:cs="Arial"/>
          <w:bCs/>
          <w:sz w:val="18"/>
          <w:szCs w:val="18"/>
        </w:rPr>
        <w:t>Každé vystavené dílo je jedinečnou výpovědí svého autora a zároveň svědectvím o cestě, na níž se děti učí nejen kreslit či malovat, ale především vnímat svět kolem sebe a hledat vlastní způsob výtvarného vyjádření.</w:t>
      </w:r>
    </w:p>
    <w:p w14:paraId="2B7DB02E" w14:textId="77777777" w:rsidR="00A577DF" w:rsidRPr="00A577DF" w:rsidRDefault="00A577DF" w:rsidP="00A577DF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A577DF">
        <w:rPr>
          <w:rFonts w:ascii="Arial" w:hAnsi="Arial" w:cs="Arial"/>
          <w:bCs/>
          <w:sz w:val="18"/>
          <w:szCs w:val="18"/>
        </w:rPr>
        <w:t xml:space="preserve">Název výstavy </w:t>
      </w:r>
      <w:r w:rsidRPr="00A577DF">
        <w:rPr>
          <w:rFonts w:ascii="Arial" w:hAnsi="Arial" w:cs="Arial"/>
          <w:bCs/>
          <w:i/>
          <w:iCs/>
          <w:sz w:val="18"/>
          <w:szCs w:val="18"/>
        </w:rPr>
        <w:t>Očima, srdcem, rukama</w:t>
      </w:r>
      <w:r w:rsidRPr="00A577DF">
        <w:rPr>
          <w:rFonts w:ascii="Arial" w:hAnsi="Arial" w:cs="Arial"/>
          <w:bCs/>
          <w:sz w:val="18"/>
          <w:szCs w:val="18"/>
        </w:rPr>
        <w:t xml:space="preserve"> vystihuje přirozený proces tvorby. Očima děti pozorují svět, objevují jeho tvary, barvy, světlo i drobné detaily. Srdcem jej prožívají – s dětskou zvědavostí, fantazií, citlivostí i radostí. A rukama pak proměňují své myšlenky, pocity a představy v konkrétní výtvarná díla.</w:t>
      </w:r>
    </w:p>
    <w:p w14:paraId="0DDD859B" w14:textId="383A76E1" w:rsidR="00A577DF" w:rsidRPr="0019317F" w:rsidRDefault="00A577DF" w:rsidP="00A577DF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19317F">
        <w:rPr>
          <w:rFonts w:ascii="Arial" w:hAnsi="Arial" w:cs="Arial"/>
          <w:bCs/>
          <w:sz w:val="18"/>
          <w:szCs w:val="18"/>
        </w:rPr>
        <w:t>Rozmanitost použitých materiálů a postupů dává dětem prostor experimentovat, objevovat nové možnosti a hledat vlastní výtvarný rukopis. Reliéfní a prostorové práce vedou děti k přemýšlení o prostoru, materiálu i detailu a nabízejí odlišný způsob vnímání než klasická plošná tvorba. Výstava tak vytváří dialog mezi kresbou, malbou a prostorovým objektem, mezi spontánním gestem a pečlivou prací, mezi experimentem a tradičními výtvarnými postupy.</w:t>
      </w:r>
    </w:p>
    <w:p w14:paraId="0CA3A567" w14:textId="77777777" w:rsidR="00A577DF" w:rsidRPr="00A577DF" w:rsidRDefault="00A577DF" w:rsidP="00A577DF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A577DF">
        <w:rPr>
          <w:rFonts w:ascii="Arial" w:hAnsi="Arial" w:cs="Arial"/>
          <w:bCs/>
          <w:sz w:val="18"/>
          <w:szCs w:val="18"/>
        </w:rPr>
        <w:t>Tato výstava propojuje práce autorů různého věku i zkušeností a připomíná, že umění může vznikat z každodenních zážitků i čisté fantazie. Je pozváním zastavit se, podívat se na svět dětskýma očima a nechat se inspirovat jejich otevřeností, tvořivostí a schopností vidět krásu tam, kde ji dospělí někdy přehlížejí.</w:t>
      </w:r>
    </w:p>
    <w:p w14:paraId="198C8D65" w14:textId="03093475" w:rsidR="00A577DF" w:rsidRDefault="00A577DF" w:rsidP="0019317F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A577DF">
        <w:rPr>
          <w:rFonts w:ascii="Arial" w:hAnsi="Arial" w:cs="Arial"/>
          <w:bCs/>
          <w:sz w:val="18"/>
          <w:szCs w:val="18"/>
        </w:rPr>
        <w:t>Protože tvořit znamená dívat se očima, prožívat srdcem a vytvářet rukama.</w:t>
      </w:r>
    </w:p>
    <w:p w14:paraId="05D35552" w14:textId="77777777" w:rsidR="0019317F" w:rsidRPr="0019317F" w:rsidRDefault="0019317F" w:rsidP="0019317F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</w:p>
    <w:p w14:paraId="401921E6" w14:textId="77777777" w:rsidR="00A577DF" w:rsidRPr="0019317F" w:rsidRDefault="00A577DF" w:rsidP="00A577DF">
      <w:pPr>
        <w:spacing w:line="240" w:lineRule="auto"/>
        <w:jc w:val="both"/>
        <w:rPr>
          <w:rFonts w:ascii="Arial" w:hAnsi="Arial" w:cs="Arial"/>
          <w:b/>
          <w:sz w:val="18"/>
          <w:szCs w:val="18"/>
        </w:rPr>
      </w:pPr>
      <w:r w:rsidRPr="0019317F">
        <w:rPr>
          <w:rFonts w:ascii="Arial" w:hAnsi="Arial" w:cs="Arial"/>
          <w:b/>
          <w:sz w:val="18"/>
          <w:szCs w:val="18"/>
        </w:rPr>
        <w:t>Tiskový kontakt</w:t>
      </w:r>
    </w:p>
    <w:p w14:paraId="78A1CB5A" w14:textId="78E7A329" w:rsidR="0019317F" w:rsidRPr="0019317F" w:rsidRDefault="0019317F" w:rsidP="00A577DF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19317F">
        <w:rPr>
          <w:rFonts w:ascii="Arial" w:hAnsi="Arial" w:cs="Arial"/>
          <w:sz w:val="18"/>
          <w:szCs w:val="18"/>
          <w:u w:val="single"/>
        </w:rPr>
        <w:t>Mgr. Jana Buriová</w:t>
      </w:r>
      <w:r w:rsidRPr="0019317F">
        <w:rPr>
          <w:rFonts w:ascii="Arial" w:hAnsi="Arial" w:cs="Arial"/>
          <w:sz w:val="18"/>
          <w:szCs w:val="18"/>
        </w:rPr>
        <w:t xml:space="preserve"> </w:t>
      </w:r>
      <w:r w:rsidRPr="0019317F">
        <w:rPr>
          <w:rFonts w:ascii="Arial" w:hAnsi="Arial" w:cs="Arial"/>
          <w:sz w:val="18"/>
          <w:szCs w:val="18"/>
        </w:rPr>
        <w:t>–</w:t>
      </w:r>
      <w:r w:rsidRPr="0019317F">
        <w:rPr>
          <w:rFonts w:ascii="Arial" w:hAnsi="Arial" w:cs="Arial"/>
          <w:sz w:val="18"/>
          <w:szCs w:val="18"/>
        </w:rPr>
        <w:t xml:space="preserve"> autorka výstavy, učitelka výtvarného oboru ZUŠ B. Jeremiáše |</w:t>
      </w:r>
      <w:r w:rsidR="006A5676">
        <w:rPr>
          <w:rFonts w:ascii="Arial" w:hAnsi="Arial" w:cs="Arial"/>
          <w:sz w:val="18"/>
          <w:szCs w:val="18"/>
        </w:rPr>
        <w:t xml:space="preserve"> tel.: </w:t>
      </w:r>
      <w:r w:rsidR="006A5676" w:rsidRPr="006A5676">
        <w:rPr>
          <w:rFonts w:ascii="Arial" w:hAnsi="Arial" w:cs="Arial"/>
          <w:sz w:val="18"/>
          <w:szCs w:val="18"/>
        </w:rPr>
        <w:t>387 699</w:t>
      </w:r>
      <w:r w:rsidR="006A5676">
        <w:rPr>
          <w:rFonts w:ascii="Arial" w:hAnsi="Arial" w:cs="Arial"/>
          <w:sz w:val="18"/>
          <w:szCs w:val="18"/>
        </w:rPr>
        <w:t> </w:t>
      </w:r>
      <w:r w:rsidR="006A5676" w:rsidRPr="006A5676">
        <w:rPr>
          <w:rFonts w:ascii="Arial" w:hAnsi="Arial" w:cs="Arial"/>
          <w:sz w:val="18"/>
          <w:szCs w:val="18"/>
        </w:rPr>
        <w:t>622</w:t>
      </w:r>
      <w:r w:rsidR="006A5676">
        <w:rPr>
          <w:rFonts w:ascii="Arial" w:hAnsi="Arial" w:cs="Arial"/>
          <w:sz w:val="18"/>
          <w:szCs w:val="18"/>
        </w:rPr>
        <w:t xml:space="preserve"> | e-mail: </w:t>
      </w:r>
      <w:hyperlink r:id="rId7" w:history="1">
        <w:r w:rsidR="006A5676" w:rsidRPr="0073346C">
          <w:rPr>
            <w:rStyle w:val="Hypertextovodkaz"/>
            <w:rFonts w:ascii="Arial" w:hAnsi="Arial" w:cs="Arial"/>
            <w:sz w:val="18"/>
            <w:szCs w:val="18"/>
          </w:rPr>
          <w:t>buri.jana@seznam.cz</w:t>
        </w:r>
      </w:hyperlink>
      <w:r w:rsidRPr="0019317F">
        <w:rPr>
          <w:rFonts w:ascii="Arial" w:hAnsi="Arial" w:cs="Arial"/>
          <w:sz w:val="18"/>
          <w:szCs w:val="18"/>
        </w:rPr>
        <w:t xml:space="preserve"> </w:t>
      </w:r>
    </w:p>
    <w:p w14:paraId="77D35FA5" w14:textId="77777777" w:rsidR="0019317F" w:rsidRPr="0019317F" w:rsidRDefault="0019317F" w:rsidP="0019317F">
      <w:pPr>
        <w:pStyle w:val="Odstavecseseznamem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1F3655F7" w14:textId="56C5AD9A" w:rsidR="00A577DF" w:rsidRPr="0019317F" w:rsidRDefault="00A577DF" w:rsidP="00A577DF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19317F">
        <w:rPr>
          <w:rFonts w:ascii="Arial" w:hAnsi="Arial" w:cs="Arial"/>
          <w:sz w:val="18"/>
          <w:szCs w:val="18"/>
          <w:u w:val="single"/>
        </w:rPr>
        <w:t>Mgr. Eva Hyndráková, Ph.D.</w:t>
      </w:r>
      <w:r w:rsidRPr="0019317F">
        <w:rPr>
          <w:rFonts w:ascii="Arial" w:hAnsi="Arial" w:cs="Arial"/>
          <w:sz w:val="18"/>
          <w:szCs w:val="18"/>
        </w:rPr>
        <w:t xml:space="preserve"> – náměstkyně ředitele Jihočeského muzea, garant</w:t>
      </w:r>
      <w:r w:rsidR="0019317F" w:rsidRPr="0019317F">
        <w:rPr>
          <w:rFonts w:ascii="Arial" w:hAnsi="Arial" w:cs="Arial"/>
          <w:sz w:val="18"/>
          <w:szCs w:val="18"/>
        </w:rPr>
        <w:t xml:space="preserve"> </w:t>
      </w:r>
      <w:r w:rsidRPr="0019317F">
        <w:rPr>
          <w:rFonts w:ascii="Arial" w:hAnsi="Arial" w:cs="Arial"/>
          <w:sz w:val="18"/>
          <w:szCs w:val="18"/>
        </w:rPr>
        <w:t xml:space="preserve">výstavy | tel.: 774 309 079 | 391 001 509 | e-mail: </w:t>
      </w:r>
      <w:hyperlink r:id="rId8" w:history="1">
        <w:r w:rsidRPr="0019317F">
          <w:rPr>
            <w:rStyle w:val="Hypertextovodkaz"/>
            <w:rFonts w:ascii="Arial" w:hAnsi="Arial" w:cs="Arial"/>
            <w:sz w:val="18"/>
            <w:szCs w:val="18"/>
          </w:rPr>
          <w:t>hyndrakova@muzeumcb.cz</w:t>
        </w:r>
      </w:hyperlink>
      <w:r w:rsidRPr="0019317F">
        <w:rPr>
          <w:rFonts w:ascii="Arial" w:hAnsi="Arial" w:cs="Arial"/>
          <w:sz w:val="18"/>
          <w:szCs w:val="18"/>
        </w:rPr>
        <w:t xml:space="preserve"> </w:t>
      </w:r>
    </w:p>
    <w:p w14:paraId="028C9D4E" w14:textId="77777777" w:rsidR="00A577DF" w:rsidRPr="0019317F" w:rsidRDefault="00A577DF" w:rsidP="00A577DF">
      <w:pPr>
        <w:pStyle w:val="Odstavecseseznamem"/>
        <w:spacing w:after="0" w:line="360" w:lineRule="auto"/>
        <w:contextualSpacing w:val="0"/>
        <w:rPr>
          <w:rFonts w:ascii="Arial" w:hAnsi="Arial" w:cs="Arial"/>
          <w:sz w:val="18"/>
          <w:szCs w:val="18"/>
        </w:rPr>
      </w:pPr>
    </w:p>
    <w:p w14:paraId="677B7221" w14:textId="77777777" w:rsidR="00A577DF" w:rsidRPr="0019317F" w:rsidRDefault="00A577DF" w:rsidP="00A577DF">
      <w:pPr>
        <w:pStyle w:val="Odstavecseseznamem"/>
        <w:numPr>
          <w:ilvl w:val="0"/>
          <w:numId w:val="1"/>
        </w:numPr>
        <w:spacing w:after="0" w:line="360" w:lineRule="auto"/>
        <w:contextualSpacing w:val="0"/>
        <w:rPr>
          <w:rFonts w:ascii="Arial" w:hAnsi="Arial" w:cs="Arial"/>
          <w:sz w:val="18"/>
          <w:szCs w:val="18"/>
        </w:rPr>
      </w:pPr>
      <w:r w:rsidRPr="0019317F">
        <w:rPr>
          <w:rFonts w:ascii="Arial" w:hAnsi="Arial" w:cs="Arial"/>
          <w:sz w:val="18"/>
          <w:szCs w:val="18"/>
          <w:u w:val="single"/>
        </w:rPr>
        <w:t>Mgr. Tomáš Svoboda</w:t>
      </w:r>
      <w:r w:rsidRPr="0019317F">
        <w:rPr>
          <w:rFonts w:ascii="Arial" w:hAnsi="Arial" w:cs="Arial"/>
          <w:sz w:val="18"/>
          <w:szCs w:val="18"/>
        </w:rPr>
        <w:t xml:space="preserve"> – Programové a propagační oddělení Jihočeského muzea | tel.: 775 543 575 | </w:t>
      </w:r>
    </w:p>
    <w:p w14:paraId="09CA016E" w14:textId="409D7BBD" w:rsidR="00A577DF" w:rsidRDefault="00A577DF" w:rsidP="00A577DF">
      <w:pPr>
        <w:spacing w:line="360" w:lineRule="auto"/>
        <w:ind w:left="709"/>
        <w:rPr>
          <w:rStyle w:val="Hypertextovodkaz"/>
          <w:rFonts w:ascii="Arial" w:hAnsi="Arial" w:cs="Arial"/>
          <w:sz w:val="18"/>
          <w:szCs w:val="18"/>
        </w:rPr>
      </w:pPr>
      <w:r w:rsidRPr="0019317F">
        <w:rPr>
          <w:rFonts w:ascii="Arial" w:hAnsi="Arial" w:cs="Arial"/>
          <w:sz w:val="18"/>
          <w:szCs w:val="18"/>
        </w:rPr>
        <w:t xml:space="preserve">391 001 519 | e-mail: </w:t>
      </w:r>
      <w:hyperlink r:id="rId9" w:history="1">
        <w:r w:rsidRPr="0019317F">
          <w:rPr>
            <w:rStyle w:val="Hypertextovodkaz"/>
            <w:rFonts w:ascii="Arial" w:hAnsi="Arial" w:cs="Arial"/>
            <w:sz w:val="18"/>
            <w:szCs w:val="18"/>
          </w:rPr>
          <w:t>marketing@muzeumcb.cz</w:t>
        </w:r>
      </w:hyperlink>
    </w:p>
    <w:p w14:paraId="2E8CAFAD" w14:textId="77777777" w:rsidR="0019317F" w:rsidRPr="0019317F" w:rsidRDefault="0019317F" w:rsidP="00A577DF">
      <w:pPr>
        <w:spacing w:line="360" w:lineRule="auto"/>
        <w:ind w:left="709"/>
        <w:rPr>
          <w:rFonts w:ascii="Arial" w:hAnsi="Arial" w:cs="Arial"/>
          <w:sz w:val="18"/>
          <w:szCs w:val="18"/>
        </w:rPr>
      </w:pPr>
    </w:p>
    <w:p w14:paraId="25A5925C" w14:textId="77777777" w:rsidR="00A577DF" w:rsidRPr="0019317F" w:rsidRDefault="00A577DF" w:rsidP="00A577DF">
      <w:pPr>
        <w:spacing w:line="240" w:lineRule="auto"/>
        <w:jc w:val="both"/>
        <w:rPr>
          <w:rFonts w:ascii="Arial" w:hAnsi="Arial" w:cs="Arial"/>
          <w:b/>
          <w:sz w:val="18"/>
          <w:szCs w:val="18"/>
        </w:rPr>
      </w:pPr>
      <w:r w:rsidRPr="0019317F">
        <w:rPr>
          <w:rFonts w:ascii="Arial" w:hAnsi="Arial" w:cs="Arial"/>
          <w:b/>
          <w:sz w:val="18"/>
          <w:szCs w:val="18"/>
        </w:rPr>
        <w:t>Odkazy</w:t>
      </w:r>
    </w:p>
    <w:p w14:paraId="182272C8" w14:textId="05EB589B" w:rsidR="00A577DF" w:rsidRPr="006A5676" w:rsidRDefault="00A577DF" w:rsidP="00A577DF">
      <w:pPr>
        <w:pStyle w:val="Odstavecseseznamem"/>
        <w:numPr>
          <w:ilvl w:val="0"/>
          <w:numId w:val="2"/>
        </w:numPr>
        <w:spacing w:after="0" w:line="240" w:lineRule="auto"/>
        <w:contextualSpacing w:val="0"/>
        <w:rPr>
          <w:rFonts w:ascii="Arial" w:hAnsi="Arial" w:cs="Arial"/>
          <w:sz w:val="18"/>
          <w:szCs w:val="18"/>
        </w:rPr>
      </w:pPr>
      <w:r w:rsidRPr="0019317F">
        <w:rPr>
          <w:rFonts w:ascii="Arial" w:hAnsi="Arial" w:cs="Arial"/>
          <w:sz w:val="18"/>
          <w:szCs w:val="18"/>
        </w:rPr>
        <w:t xml:space="preserve">Web Jihočeského muzea: </w:t>
      </w:r>
      <w:hyperlink r:id="rId10" w:history="1">
        <w:r w:rsidRPr="0019317F">
          <w:rPr>
            <w:rStyle w:val="Hypertextovodkaz"/>
            <w:rFonts w:ascii="Arial" w:hAnsi="Arial" w:cs="Arial"/>
            <w:sz w:val="18"/>
            <w:szCs w:val="18"/>
          </w:rPr>
          <w:t>https://www.muzeumcb.cz/program/vystavy/ocima-srdcem-rukama.html</w:t>
        </w:r>
      </w:hyperlink>
    </w:p>
    <w:sectPr w:rsidR="00A577DF" w:rsidRPr="006A5676" w:rsidSect="00A577DF">
      <w:headerReference w:type="default" r:id="rId11"/>
      <w:footerReference w:type="default" r:id="rId12"/>
      <w:pgSz w:w="11906" w:h="16838"/>
      <w:pgMar w:top="142" w:right="991" w:bottom="0" w:left="1134" w:header="1191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CDE07" w14:textId="77777777" w:rsidR="00A577DF" w:rsidRDefault="00A577DF" w:rsidP="00A577DF">
      <w:pPr>
        <w:spacing w:after="0" w:line="240" w:lineRule="auto"/>
      </w:pPr>
      <w:r>
        <w:separator/>
      </w:r>
    </w:p>
  </w:endnote>
  <w:endnote w:type="continuationSeparator" w:id="0">
    <w:p w14:paraId="0F901E17" w14:textId="77777777" w:rsidR="00A577DF" w:rsidRDefault="00A577DF" w:rsidP="00A577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FDE74" w14:textId="50DFC6D7" w:rsidR="00EA3CF3" w:rsidRDefault="00A577DF">
    <w:pPr>
      <w:pStyle w:val="Zpat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463C2FA9" wp14:editId="5D067F5D">
          <wp:simplePos x="0" y="0"/>
          <wp:positionH relativeFrom="page">
            <wp:posOffset>2218055</wp:posOffset>
          </wp:positionH>
          <wp:positionV relativeFrom="paragraph">
            <wp:posOffset>173990</wp:posOffset>
          </wp:positionV>
          <wp:extent cx="1695450" cy="455930"/>
          <wp:effectExtent l="0" t="0" r="0" b="1270"/>
          <wp:wrapSquare wrapText="bothSides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01_znacka_JK_barva_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5450" cy="455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  <w14:ligatures w14:val="standardContextual"/>
      </w:rPr>
      <w:drawing>
        <wp:anchor distT="0" distB="0" distL="114300" distR="114300" simplePos="0" relativeHeight="251661312" behindDoc="1" locked="0" layoutInCell="1" allowOverlap="1" wp14:anchorId="7B4502B6" wp14:editId="17D453A9">
          <wp:simplePos x="0" y="0"/>
          <wp:positionH relativeFrom="margin">
            <wp:posOffset>3556635</wp:posOffset>
          </wp:positionH>
          <wp:positionV relativeFrom="paragraph">
            <wp:posOffset>65405</wp:posOffset>
          </wp:positionV>
          <wp:extent cx="666750" cy="672465"/>
          <wp:effectExtent l="0" t="0" r="0" b="0"/>
          <wp:wrapTight wrapText="bothSides">
            <wp:wrapPolygon edited="0">
              <wp:start x="0" y="0"/>
              <wp:lineTo x="0" y="20805"/>
              <wp:lineTo x="20983" y="20805"/>
              <wp:lineTo x="20983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750" cy="672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4AFD40" w14:textId="77777777" w:rsidR="00A577DF" w:rsidRDefault="00A577DF" w:rsidP="00A577DF">
      <w:pPr>
        <w:spacing w:after="0" w:line="240" w:lineRule="auto"/>
      </w:pPr>
      <w:r>
        <w:separator/>
      </w:r>
    </w:p>
  </w:footnote>
  <w:footnote w:type="continuationSeparator" w:id="0">
    <w:p w14:paraId="6AC8712E" w14:textId="77777777" w:rsidR="00A577DF" w:rsidRDefault="00A577DF" w:rsidP="00A577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D39CE" w14:textId="77777777" w:rsidR="00EA3CF3" w:rsidRDefault="00EA3CF3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53E734D" wp14:editId="37DA214C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6E6C22"/>
    <w:multiLevelType w:val="hybridMultilevel"/>
    <w:tmpl w:val="385A43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0E3AB1"/>
    <w:multiLevelType w:val="hybridMultilevel"/>
    <w:tmpl w:val="A02642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9283282">
    <w:abstractNumId w:val="0"/>
  </w:num>
  <w:num w:numId="2" w16cid:durableId="2143578562">
    <w:abstractNumId w:val="1"/>
  </w:num>
  <w:num w:numId="3" w16cid:durableId="13531893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7DF"/>
    <w:rsid w:val="00041902"/>
    <w:rsid w:val="0019317F"/>
    <w:rsid w:val="00251666"/>
    <w:rsid w:val="005955B5"/>
    <w:rsid w:val="006A5676"/>
    <w:rsid w:val="00A577DF"/>
    <w:rsid w:val="00EA3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E5D888"/>
  <w15:chartTrackingRefBased/>
  <w15:docId w15:val="{2C06EEB5-A24B-4027-A25B-8A06FC4AE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577DF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A577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577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577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577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577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577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577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577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577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577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577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577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577DF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577DF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577D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577D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577D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577D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577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577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577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577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577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577D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577D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577DF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577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577DF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577DF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A577DF"/>
    <w:rPr>
      <w:color w:val="467886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A577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577DF"/>
    <w:rPr>
      <w:kern w:val="0"/>
      <w:sz w:val="22"/>
      <w:szCs w:val="22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A577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577DF"/>
    <w:rPr>
      <w:kern w:val="0"/>
      <w:sz w:val="22"/>
      <w:szCs w:val="22"/>
      <w14:ligatures w14:val="none"/>
    </w:rPr>
  </w:style>
  <w:style w:type="character" w:styleId="Nevyeenzmnka">
    <w:name w:val="Unresolved Mention"/>
    <w:basedOn w:val="Standardnpsmoodstavce"/>
    <w:uiPriority w:val="99"/>
    <w:semiHidden/>
    <w:unhideWhenUsed/>
    <w:rsid w:val="00A577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72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yndrakova@muzeumcb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uri.jana@seznam.cz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muzeumcb.cz/program/vystavy/ocima-srdcem-rukama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rketing@muzeumcb.cz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373</Words>
  <Characters>2205</Characters>
  <Application>Microsoft Office Word</Application>
  <DocSecurity>0</DocSecurity>
  <Lines>18</Lines>
  <Paragraphs>5</Paragraphs>
  <ScaleCrop>false</ScaleCrop>
  <Company>Jihoceske muzeum</Company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4</cp:revision>
  <dcterms:created xsi:type="dcterms:W3CDTF">2026-10-27T09:13:00Z</dcterms:created>
  <dcterms:modified xsi:type="dcterms:W3CDTF">2026-10-27T09:23:00Z</dcterms:modified>
</cp:coreProperties>
</file>