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776" w:rsidRPr="00192BB4" w:rsidRDefault="00D17776" w:rsidP="00D17776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D17776" w:rsidRPr="00897A3F" w:rsidRDefault="00D17776" w:rsidP="00D17776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PŘIŠLO JARO DO VSI</w:t>
      </w:r>
    </w:p>
    <w:p w:rsidR="00D17776" w:rsidRDefault="00D17776" w:rsidP="00D1777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28. 3. – 21. 4. 2025</w:t>
      </w:r>
    </w:p>
    <w:p w:rsidR="00D17776" w:rsidRPr="00D17776" w:rsidRDefault="00D17776" w:rsidP="00D1777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17776">
        <w:rPr>
          <w:rFonts w:ascii="Arial" w:hAnsi="Arial" w:cs="Arial"/>
          <w:b/>
          <w:color w:val="000000"/>
          <w:sz w:val="20"/>
          <w:szCs w:val="20"/>
        </w:rPr>
        <w:t xml:space="preserve">Vernisáž výstavy se koná ve </w:t>
      </w:r>
      <w:r w:rsidRPr="00D17776">
        <w:rPr>
          <w:rFonts w:ascii="Arial" w:hAnsi="Arial" w:cs="Arial"/>
          <w:b/>
          <w:color w:val="000000"/>
          <w:sz w:val="20"/>
          <w:szCs w:val="20"/>
        </w:rPr>
        <w:t>čtvrtek 27</w:t>
      </w:r>
      <w:r w:rsidRPr="00D17776">
        <w:rPr>
          <w:rFonts w:ascii="Arial" w:hAnsi="Arial" w:cs="Arial"/>
          <w:b/>
          <w:color w:val="000000"/>
          <w:sz w:val="20"/>
          <w:szCs w:val="20"/>
        </w:rPr>
        <w:t xml:space="preserve">. </w:t>
      </w:r>
      <w:r w:rsidRPr="00D17776">
        <w:rPr>
          <w:rFonts w:ascii="Arial" w:hAnsi="Arial" w:cs="Arial"/>
          <w:b/>
          <w:color w:val="000000"/>
          <w:sz w:val="20"/>
          <w:szCs w:val="20"/>
        </w:rPr>
        <w:t>března 2025 od 16:3</w:t>
      </w:r>
      <w:r w:rsidR="00AD48EE">
        <w:rPr>
          <w:rFonts w:ascii="Arial" w:hAnsi="Arial" w:cs="Arial"/>
          <w:b/>
          <w:color w:val="000000"/>
          <w:sz w:val="20"/>
          <w:szCs w:val="20"/>
        </w:rPr>
        <w:t xml:space="preserve">0 hodin a je spojena také s otevřením výstavy 100 let českobudějovického národopisu. </w:t>
      </w:r>
      <w:r w:rsidRPr="00D17776">
        <w:rPr>
          <w:rFonts w:ascii="Arial" w:hAnsi="Arial" w:cs="Arial"/>
          <w:b/>
          <w:color w:val="000000"/>
          <w:sz w:val="20"/>
          <w:szCs w:val="20"/>
        </w:rPr>
        <w:t xml:space="preserve">Doprovodný program: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pěvecké vystoupení </w:t>
      </w:r>
      <w:r w:rsidRPr="00D17776">
        <w:rPr>
          <w:rFonts w:ascii="Arial" w:hAnsi="Arial" w:cs="Arial"/>
          <w:b/>
          <w:color w:val="000000"/>
          <w:sz w:val="20"/>
          <w:szCs w:val="20"/>
        </w:rPr>
        <w:t>Jihočeského souboru písní a tanců Úsvit</w:t>
      </w:r>
      <w:r w:rsidRPr="00D17776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D17776" w:rsidRPr="00F01F97" w:rsidRDefault="00D17776" w:rsidP="00D1777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:rsidR="00D17776" w:rsidRPr="00F01F97" w:rsidRDefault="00D17776" w:rsidP="00D17776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:rsidR="00D17776" w:rsidRDefault="00D17776" w:rsidP="00D1777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17776">
        <w:rPr>
          <w:rFonts w:ascii="Arial" w:hAnsi="Arial" w:cs="Arial"/>
          <w:b/>
          <w:sz w:val="20"/>
          <w:szCs w:val="20"/>
        </w:rPr>
        <w:t>Jaro je v lidové kultuře spojováno především se slavením nejvýznamnějších křesťanských svátků - Velikonoc. V minulosti však představovalo také stěžejní čas pro započetí zemědělských prací nebo péči o nově narozené domácí zvířectvo. Zveme vás na velikonoční výstavu s bohatým doprovodným programem.</w:t>
      </w:r>
    </w:p>
    <w:p w:rsidR="00D17776" w:rsidRDefault="00D17776" w:rsidP="00D1777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7776">
        <w:rPr>
          <w:rFonts w:ascii="Arial" w:hAnsi="Arial" w:cs="Arial"/>
          <w:sz w:val="20"/>
          <w:szCs w:val="20"/>
        </w:rPr>
        <w:t>V minulosti byla půda hlavním zdrojem obživy, a proto se její obhospodařování promítalo do každodenního života našich předků. Tento vztah k přírodě se odrážel nejen v pracovních činnostech, ale i v obřadech, zvycích a pranostikách, které měly zajistit úrodu, plodnost a ochranu před nepřízní počasí. Výstava se zaměřuje především na propojení čtyř vybraných okruhů jarních prací – zemědělství a jeho vazbu na křesťanský kalendář, dále na práci s proutím, včelařství a na přípravu svátečních dnů v domě.</w:t>
      </w:r>
    </w:p>
    <w:p w:rsidR="00D17776" w:rsidRPr="00D17776" w:rsidRDefault="00D17776" w:rsidP="00D1777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7776">
        <w:rPr>
          <w:rFonts w:ascii="Arial" w:hAnsi="Arial" w:cs="Arial"/>
          <w:sz w:val="20"/>
          <w:szCs w:val="20"/>
        </w:rPr>
        <w:t>Výstava vás zavede do světa tradičních zvyků spojených s přelomem zimy a jara. Seznámíte se se svátky, jako jsou Hromnice, svátek sv. Matěje a sv. Řehoře, které ukazují, jak církevní a pohanské rituály splývaly. Těšit se můžete na exponáty historických zemědělských nástrojů, ale také na předměty z vrbového proutí, orobince a slámy, které měly nejen pr</w:t>
      </w:r>
      <w:r>
        <w:rPr>
          <w:rFonts w:ascii="Arial" w:hAnsi="Arial" w:cs="Arial"/>
          <w:sz w:val="20"/>
          <w:szCs w:val="20"/>
        </w:rPr>
        <w:t>aktické, ale i magické využití.</w:t>
      </w:r>
    </w:p>
    <w:p w:rsidR="00D17776" w:rsidRDefault="00D17776" w:rsidP="00D1777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7776">
        <w:rPr>
          <w:rFonts w:ascii="Arial" w:hAnsi="Arial" w:cs="Arial"/>
          <w:sz w:val="20"/>
          <w:szCs w:val="20"/>
        </w:rPr>
        <w:t>Dozvíte se, jaký význam měla vrba jako symbol jara a jak se vyráběly pomlázky, píšťalky nebo berani. Seznámíte se s tím, jak široké využití měla sláma nejen jako podestýlka a krmivo, ale také při výrobě nástrojů do hospodářství a domácnosti, předmětů osobní povahy a jako důležitá součást různých rituálů. Nechybí ani připomenutí tradic spjatých s velikonočními svátky, jako je Květná neděle, Zelený čtvrtek či Velký pátek, a jejich propojení se zemědělským rokem.</w:t>
      </w:r>
    </w:p>
    <w:p w:rsidR="00D17776" w:rsidRDefault="00D17776" w:rsidP="00D1777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7776">
        <w:rPr>
          <w:rFonts w:ascii="Arial" w:hAnsi="Arial" w:cs="Arial"/>
          <w:sz w:val="20"/>
          <w:szCs w:val="20"/>
        </w:rPr>
        <w:t xml:space="preserve">Výstava vás seznámí i s historií včelaření, od </w:t>
      </w:r>
      <w:proofErr w:type="spellStart"/>
      <w:r w:rsidRPr="00D17776">
        <w:rPr>
          <w:rFonts w:ascii="Arial" w:hAnsi="Arial" w:cs="Arial"/>
          <w:sz w:val="20"/>
          <w:szCs w:val="20"/>
        </w:rPr>
        <w:t>brtnictví</w:t>
      </w:r>
      <w:proofErr w:type="spellEnd"/>
      <w:r w:rsidRPr="00D17776">
        <w:rPr>
          <w:rFonts w:ascii="Arial" w:hAnsi="Arial" w:cs="Arial"/>
          <w:sz w:val="20"/>
          <w:szCs w:val="20"/>
        </w:rPr>
        <w:t xml:space="preserve"> přes slaměné </w:t>
      </w:r>
      <w:proofErr w:type="spellStart"/>
      <w:r w:rsidRPr="00D17776">
        <w:rPr>
          <w:rFonts w:ascii="Arial" w:hAnsi="Arial" w:cs="Arial"/>
          <w:sz w:val="20"/>
          <w:szCs w:val="20"/>
        </w:rPr>
        <w:t>košnice</w:t>
      </w:r>
      <w:proofErr w:type="spellEnd"/>
      <w:r w:rsidRPr="00D17776">
        <w:rPr>
          <w:rFonts w:ascii="Arial" w:hAnsi="Arial" w:cs="Arial"/>
          <w:sz w:val="20"/>
          <w:szCs w:val="20"/>
        </w:rPr>
        <w:t xml:space="preserve"> k úlům s pohyblivými rámky, a ukáže, jak lidé využívali med a vosk (svíčky, obětiny, kraslice) v rámci církevních i magických obřadů. V rámci výstavy se také přenesete do doby, kdy děti pečovaly o malá zvířata v hospodářství a s proutkem v ruce vodily drůbež na jarní pastvu.</w:t>
      </w:r>
    </w:p>
    <w:p w:rsidR="00AD48EE" w:rsidRDefault="00AD48EE" w:rsidP="00D1777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D48EE" w:rsidRDefault="00AD48EE" w:rsidP="00D1777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D48EE" w:rsidRDefault="00AD48EE" w:rsidP="00D1777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D48EE" w:rsidRDefault="00AD48EE" w:rsidP="00D1777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17776" w:rsidRPr="00D17776" w:rsidRDefault="00D17776" w:rsidP="00D1777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17776">
        <w:rPr>
          <w:rFonts w:ascii="Arial" w:hAnsi="Arial" w:cs="Arial"/>
          <w:b/>
          <w:sz w:val="20"/>
          <w:szCs w:val="20"/>
        </w:rPr>
        <w:t>DOPROVODNÝ PROGRAM</w:t>
      </w:r>
    </w:p>
    <w:p w:rsidR="00D17776" w:rsidRPr="00D17776" w:rsidRDefault="00D17776" w:rsidP="00D1777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7776">
        <w:rPr>
          <w:rFonts w:ascii="Arial" w:hAnsi="Arial" w:cs="Arial"/>
          <w:sz w:val="20"/>
          <w:szCs w:val="20"/>
        </w:rPr>
        <w:t>Bohatý doprovodný program k velikonoční výstavě nabízí možnost prozkoumat krásu starých řemesel a lidového umění. Přijďte si připomenout, jak se zima měnila v jaro, a jaké naděje přinášely dny všední i sváteční.</w:t>
      </w:r>
      <w:r>
        <w:rPr>
          <w:rFonts w:ascii="Arial" w:hAnsi="Arial" w:cs="Arial"/>
          <w:sz w:val="20"/>
          <w:szCs w:val="20"/>
        </w:rPr>
        <w:t xml:space="preserve"> Ukázky tvůrců </w:t>
      </w:r>
      <w:r w:rsidRPr="00D17776">
        <w:rPr>
          <w:rFonts w:ascii="Arial" w:hAnsi="Arial" w:cs="Arial"/>
          <w:sz w:val="20"/>
          <w:szCs w:val="20"/>
        </w:rPr>
        <w:t>probíh</w:t>
      </w:r>
      <w:r>
        <w:rPr>
          <w:rFonts w:ascii="Arial" w:hAnsi="Arial" w:cs="Arial"/>
          <w:sz w:val="20"/>
          <w:szCs w:val="20"/>
        </w:rPr>
        <w:t>ají</w:t>
      </w:r>
      <w:r w:rsidRPr="00D17776">
        <w:rPr>
          <w:rFonts w:ascii="Arial" w:hAnsi="Arial" w:cs="Arial"/>
          <w:sz w:val="20"/>
          <w:szCs w:val="20"/>
        </w:rPr>
        <w:t xml:space="preserve"> ve vybrané dny vždy od 9:00 do 17:30 hod. ve vedlejším sále, tzn. ve výstavě </w:t>
      </w:r>
      <w:hyperlink r:id="rId7" w:history="1">
        <w:r w:rsidRPr="00AD48EE">
          <w:rPr>
            <w:rStyle w:val="Hypertextovodkaz"/>
            <w:rFonts w:ascii="Arial" w:hAnsi="Arial" w:cs="Arial"/>
            <w:sz w:val="20"/>
            <w:szCs w:val="20"/>
          </w:rPr>
          <w:t>100 let českobudějovického národopisu</w:t>
        </w:r>
      </w:hyperlink>
      <w:r>
        <w:rPr>
          <w:rFonts w:ascii="Arial" w:hAnsi="Arial" w:cs="Arial"/>
          <w:sz w:val="20"/>
          <w:szCs w:val="20"/>
        </w:rPr>
        <w:t>.</w:t>
      </w:r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 xml:space="preserve">sobota 29. 3. - Františka </w:t>
      </w:r>
      <w:proofErr w:type="spellStart"/>
      <w:r w:rsidRPr="00AD48EE">
        <w:rPr>
          <w:rFonts w:ascii="Arial" w:hAnsi="Arial" w:cs="Arial"/>
          <w:sz w:val="20"/>
          <w:szCs w:val="20"/>
        </w:rPr>
        <w:t>Nečilová</w:t>
      </w:r>
      <w:proofErr w:type="spellEnd"/>
      <w:r w:rsidRPr="00AD48EE">
        <w:rPr>
          <w:rFonts w:ascii="Arial" w:hAnsi="Arial" w:cs="Arial"/>
          <w:sz w:val="20"/>
          <w:szCs w:val="20"/>
        </w:rPr>
        <w:t xml:space="preserve">: výroba </w:t>
      </w:r>
      <w:proofErr w:type="spellStart"/>
      <w:r w:rsidRPr="00AD48EE">
        <w:rPr>
          <w:rFonts w:ascii="Arial" w:hAnsi="Arial" w:cs="Arial"/>
          <w:sz w:val="20"/>
          <w:szCs w:val="20"/>
        </w:rPr>
        <w:t>košnic</w:t>
      </w:r>
      <w:proofErr w:type="spellEnd"/>
      <w:r w:rsidRPr="00AD48EE">
        <w:rPr>
          <w:rFonts w:ascii="Arial" w:hAnsi="Arial" w:cs="Arial"/>
          <w:sz w:val="20"/>
          <w:szCs w:val="20"/>
        </w:rPr>
        <w:t xml:space="preserve"> ze slámy a Hana Doskočilová: doudlebské straky</w:t>
      </w:r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 xml:space="preserve">úterý 1. 4. - Václav Krištůfek a Anna </w:t>
      </w:r>
      <w:proofErr w:type="spellStart"/>
      <w:r w:rsidRPr="00AD48EE">
        <w:rPr>
          <w:rFonts w:ascii="Arial" w:hAnsi="Arial" w:cs="Arial"/>
          <w:sz w:val="20"/>
          <w:szCs w:val="20"/>
        </w:rPr>
        <w:t>Vancová</w:t>
      </w:r>
      <w:proofErr w:type="spellEnd"/>
      <w:r w:rsidRPr="00AD48EE">
        <w:rPr>
          <w:rFonts w:ascii="Arial" w:hAnsi="Arial" w:cs="Arial"/>
          <w:sz w:val="20"/>
          <w:szCs w:val="20"/>
        </w:rPr>
        <w:t>: včelařství</w:t>
      </w:r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>čtvrtek 3. 4. - Jan Smrt: pletení košíků</w:t>
      </w:r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 xml:space="preserve">sobota 5. 4. - Růžena </w:t>
      </w:r>
      <w:proofErr w:type="spellStart"/>
      <w:r w:rsidRPr="00AD48EE">
        <w:rPr>
          <w:rFonts w:ascii="Arial" w:hAnsi="Arial" w:cs="Arial"/>
          <w:sz w:val="20"/>
          <w:szCs w:val="20"/>
        </w:rPr>
        <w:t>Vinciková</w:t>
      </w:r>
      <w:proofErr w:type="spellEnd"/>
      <w:r w:rsidRPr="00AD48EE">
        <w:rPr>
          <w:rFonts w:ascii="Arial" w:hAnsi="Arial" w:cs="Arial"/>
          <w:sz w:val="20"/>
          <w:szCs w:val="20"/>
        </w:rPr>
        <w:t>: velikonoční obřadní pečivo a Jana Pulcová: velikonoční dekorace z přírodních materiálů</w:t>
      </w:r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>úterý 8. 4. - Martina Srbová: sedlická krajka (po ukázkách navazuje od 16:30 hod. přednáška v sále č. 114)</w:t>
      </w:r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 xml:space="preserve">čtvrtek 10. 4. - Olga Pikousová: leptané kraslice zvané </w:t>
      </w:r>
      <w:proofErr w:type="spellStart"/>
      <w:r w:rsidRPr="00AD48EE">
        <w:rPr>
          <w:rFonts w:ascii="Arial" w:hAnsi="Arial" w:cs="Arial"/>
          <w:sz w:val="20"/>
          <w:szCs w:val="20"/>
        </w:rPr>
        <w:t>zeláky</w:t>
      </w:r>
      <w:proofErr w:type="spellEnd"/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 xml:space="preserve">sobota 12. 4. - Lenka </w:t>
      </w:r>
      <w:proofErr w:type="spellStart"/>
      <w:r w:rsidRPr="00AD48EE">
        <w:rPr>
          <w:rFonts w:ascii="Arial" w:hAnsi="Arial" w:cs="Arial"/>
          <w:sz w:val="20"/>
          <w:szCs w:val="20"/>
        </w:rPr>
        <w:t>Limova</w:t>
      </w:r>
      <w:proofErr w:type="spellEnd"/>
      <w:r w:rsidRPr="00AD48EE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AD48EE">
        <w:rPr>
          <w:rFonts w:ascii="Arial" w:hAnsi="Arial" w:cs="Arial"/>
          <w:sz w:val="20"/>
          <w:szCs w:val="20"/>
        </w:rPr>
        <w:t>krosienka</w:t>
      </w:r>
      <w:proofErr w:type="spellEnd"/>
      <w:r w:rsidRPr="00AD48EE">
        <w:rPr>
          <w:rFonts w:ascii="Arial" w:hAnsi="Arial" w:cs="Arial"/>
          <w:sz w:val="20"/>
          <w:szCs w:val="20"/>
        </w:rPr>
        <w:t xml:space="preserve"> čili stará </w:t>
      </w:r>
      <w:proofErr w:type="spellStart"/>
      <w:r w:rsidRPr="00AD48EE">
        <w:rPr>
          <w:rFonts w:ascii="Arial" w:hAnsi="Arial" w:cs="Arial"/>
          <w:sz w:val="20"/>
          <w:szCs w:val="20"/>
        </w:rPr>
        <w:t>předtkalcovská</w:t>
      </w:r>
      <w:proofErr w:type="spellEnd"/>
      <w:r w:rsidRPr="00AD48EE">
        <w:rPr>
          <w:rFonts w:ascii="Arial" w:hAnsi="Arial" w:cs="Arial"/>
          <w:sz w:val="20"/>
          <w:szCs w:val="20"/>
        </w:rPr>
        <w:t xml:space="preserve"> technika pletení na rámu a Petra </w:t>
      </w:r>
      <w:proofErr w:type="spellStart"/>
      <w:r w:rsidRPr="00AD48EE">
        <w:rPr>
          <w:rFonts w:ascii="Arial" w:hAnsi="Arial" w:cs="Arial"/>
          <w:sz w:val="20"/>
          <w:szCs w:val="20"/>
        </w:rPr>
        <w:t>Frojdová</w:t>
      </w:r>
      <w:proofErr w:type="spellEnd"/>
      <w:r w:rsidRPr="00AD48EE">
        <w:rPr>
          <w:rFonts w:ascii="Arial" w:hAnsi="Arial" w:cs="Arial"/>
          <w:sz w:val="20"/>
          <w:szCs w:val="20"/>
        </w:rPr>
        <w:t>: kraslice zdobené slámou</w:t>
      </w:r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>úterý 15. 4. - Iveta Dandová: pletení z orobince (držitelka titulu Nositel tradice lidových řemesel, který uděluje Ministerstvo kultury ČR)</w:t>
      </w:r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 xml:space="preserve">čtvrtek 17. 4. - Stanislava </w:t>
      </w:r>
      <w:proofErr w:type="spellStart"/>
      <w:r w:rsidRPr="00AD48EE">
        <w:rPr>
          <w:rFonts w:ascii="Arial" w:hAnsi="Arial" w:cs="Arial"/>
          <w:sz w:val="20"/>
          <w:szCs w:val="20"/>
        </w:rPr>
        <w:t>Martykánová</w:t>
      </w:r>
      <w:proofErr w:type="spellEnd"/>
      <w:r w:rsidRPr="00AD48EE">
        <w:rPr>
          <w:rFonts w:ascii="Arial" w:hAnsi="Arial" w:cs="Arial"/>
          <w:sz w:val="20"/>
          <w:szCs w:val="20"/>
        </w:rPr>
        <w:t xml:space="preserve">: velikonoční kraslice různých podob </w:t>
      </w:r>
    </w:p>
    <w:p w:rsidR="00D17776" w:rsidRPr="00AD48EE" w:rsidRDefault="00D17776" w:rsidP="00AD48E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48EE">
        <w:rPr>
          <w:rFonts w:ascii="Arial" w:hAnsi="Arial" w:cs="Arial"/>
          <w:sz w:val="20"/>
          <w:szCs w:val="20"/>
        </w:rPr>
        <w:t xml:space="preserve">pátek 18. 4. - Martin Bach: pletení pomlázek, Hana </w:t>
      </w:r>
      <w:proofErr w:type="spellStart"/>
      <w:r w:rsidRPr="00AD48EE">
        <w:rPr>
          <w:rFonts w:ascii="Arial" w:hAnsi="Arial" w:cs="Arial"/>
          <w:sz w:val="20"/>
          <w:szCs w:val="20"/>
        </w:rPr>
        <w:t>Křelinová</w:t>
      </w:r>
      <w:proofErr w:type="spellEnd"/>
      <w:r w:rsidRPr="00AD48EE">
        <w:rPr>
          <w:rFonts w:ascii="Arial" w:hAnsi="Arial" w:cs="Arial"/>
          <w:sz w:val="20"/>
          <w:szCs w:val="20"/>
        </w:rPr>
        <w:t>: velikonoční pečivo a Národopisné sdružení: velkopáteční nitky</w:t>
      </w:r>
    </w:p>
    <w:p w:rsidR="00D17776" w:rsidRPr="00D17776" w:rsidRDefault="00D17776" w:rsidP="00D1777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17776" w:rsidRDefault="00D17776" w:rsidP="00D1777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:rsidR="00D17776" w:rsidRDefault="00D17776" w:rsidP="00D1777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7776">
        <w:rPr>
          <w:rFonts w:ascii="Arial" w:hAnsi="Arial" w:cs="Arial"/>
          <w:sz w:val="20"/>
          <w:szCs w:val="20"/>
          <w:u w:val="single"/>
        </w:rPr>
        <w:t>PhDr. Miroslava Melkesová</w:t>
      </w:r>
      <w:r w:rsidRPr="00D17776">
        <w:rPr>
          <w:rFonts w:ascii="Arial" w:hAnsi="Arial" w:cs="Arial"/>
          <w:sz w:val="20"/>
          <w:szCs w:val="20"/>
        </w:rPr>
        <w:t xml:space="preserve"> – garant výstavy, </w:t>
      </w:r>
      <w:r w:rsidRPr="00D17776">
        <w:rPr>
          <w:rFonts w:ascii="Arial" w:hAnsi="Arial" w:cs="Arial"/>
          <w:sz w:val="20"/>
          <w:szCs w:val="20"/>
        </w:rPr>
        <w:t>etnograf</w:t>
      </w:r>
      <w:r w:rsidRPr="00D17776">
        <w:rPr>
          <w:rFonts w:ascii="Arial" w:hAnsi="Arial" w:cs="Arial"/>
          <w:sz w:val="20"/>
          <w:szCs w:val="20"/>
        </w:rPr>
        <w:t xml:space="preserve">ka Jihočeského muzea (tel.: </w:t>
      </w:r>
      <w:r w:rsidRPr="00D17776">
        <w:rPr>
          <w:rFonts w:ascii="Arial" w:hAnsi="Arial" w:cs="Arial"/>
          <w:sz w:val="20"/>
          <w:szCs w:val="20"/>
        </w:rPr>
        <w:t>391 001</w:t>
      </w:r>
      <w:r w:rsidRPr="00D17776">
        <w:rPr>
          <w:rFonts w:ascii="Arial" w:hAnsi="Arial" w:cs="Arial"/>
          <w:sz w:val="20"/>
          <w:szCs w:val="20"/>
        </w:rPr>
        <w:t> </w:t>
      </w:r>
      <w:r w:rsidRPr="00D17776">
        <w:rPr>
          <w:rFonts w:ascii="Arial" w:hAnsi="Arial" w:cs="Arial"/>
          <w:sz w:val="20"/>
          <w:szCs w:val="20"/>
        </w:rPr>
        <w:t>532</w:t>
      </w:r>
      <w:r w:rsidRPr="00D17776">
        <w:rPr>
          <w:rFonts w:ascii="Arial" w:hAnsi="Arial" w:cs="Arial"/>
          <w:sz w:val="20"/>
          <w:szCs w:val="20"/>
        </w:rPr>
        <w:t xml:space="preserve"> / e-mail: </w:t>
      </w:r>
      <w:hyperlink r:id="rId8" w:history="1">
        <w:r w:rsidRPr="00DE42CB">
          <w:rPr>
            <w:rStyle w:val="Hypertextovodkaz"/>
            <w:rFonts w:ascii="Arial" w:hAnsi="Arial" w:cs="Arial"/>
            <w:sz w:val="20"/>
            <w:szCs w:val="20"/>
          </w:rPr>
          <w:t>melkesova@muzeumcb.cz</w:t>
        </w:r>
      </w:hyperlink>
      <w:r>
        <w:rPr>
          <w:rFonts w:ascii="Arial" w:hAnsi="Arial" w:cs="Arial"/>
          <w:sz w:val="20"/>
          <w:szCs w:val="20"/>
        </w:rPr>
        <w:t xml:space="preserve">) </w:t>
      </w:r>
    </w:p>
    <w:p w:rsidR="00D17776" w:rsidRPr="00D17776" w:rsidRDefault="00D17776" w:rsidP="00D17776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17776" w:rsidRPr="00F01F97" w:rsidRDefault="00D17776" w:rsidP="00D17776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- Programové a propagační oddělení Jihočeského muzea (tel.: 775 543 575 / </w:t>
      </w:r>
    </w:p>
    <w:p w:rsidR="00D17776" w:rsidRPr="00F01F97" w:rsidRDefault="00D17776" w:rsidP="00D17776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/ e-mail: </w:t>
      </w:r>
      <w:hyperlink r:id="rId9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F01F97">
        <w:rPr>
          <w:rFonts w:ascii="Arial" w:hAnsi="Arial" w:cs="Arial"/>
          <w:sz w:val="20"/>
          <w:szCs w:val="20"/>
        </w:rPr>
        <w:t>)</w:t>
      </w:r>
    </w:p>
    <w:p w:rsidR="00D17776" w:rsidRPr="00F01F97" w:rsidRDefault="00D17776" w:rsidP="00D17776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Lukáš Faktor</w:t>
      </w:r>
      <w:r w:rsidRPr="00F01F97">
        <w:rPr>
          <w:rFonts w:ascii="Arial" w:hAnsi="Arial" w:cs="Arial"/>
          <w:sz w:val="20"/>
          <w:szCs w:val="20"/>
        </w:rPr>
        <w:t xml:space="preserve"> - Edukační oddělení Jihočeského muzea (tel.: 727 822 573 / 391 001 528 / e-mail: </w:t>
      </w:r>
      <w:hyperlink r:id="rId10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 w:rsidRPr="00F01F97">
        <w:rPr>
          <w:rFonts w:ascii="Arial" w:hAnsi="Arial" w:cs="Arial"/>
          <w:sz w:val="20"/>
          <w:szCs w:val="20"/>
        </w:rPr>
        <w:t xml:space="preserve">) </w:t>
      </w:r>
    </w:p>
    <w:p w:rsidR="00D17776" w:rsidRDefault="00D17776" w:rsidP="00D1777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17776" w:rsidRPr="00F01F97" w:rsidRDefault="00D17776" w:rsidP="00D1777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:rsidR="005D63FA" w:rsidRDefault="00D17776" w:rsidP="00D17776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Web Jihočeského muzea: </w:t>
      </w:r>
      <w:hyperlink r:id="rId11" w:history="1">
        <w:r w:rsidRPr="00DE42CB">
          <w:rPr>
            <w:rStyle w:val="Hypertextovodkaz"/>
            <w:rFonts w:ascii="Arial" w:hAnsi="Arial" w:cs="Arial"/>
            <w:sz w:val="20"/>
            <w:szCs w:val="20"/>
          </w:rPr>
          <w:t>https://www.muzeumcb.cz/program/vystavy/prislo-jaro-do-vsi.html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D17776" w:rsidRPr="00D17776" w:rsidRDefault="00D17776" w:rsidP="00D17776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Leták s doprovodnými akcemi: </w:t>
      </w:r>
      <w:hyperlink r:id="rId12" w:history="1">
        <w:r w:rsidRPr="00DE42CB">
          <w:rPr>
            <w:rStyle w:val="Hypertextovodkaz"/>
            <w:rFonts w:ascii="Arial" w:hAnsi="Arial" w:cs="Arial"/>
            <w:sz w:val="20"/>
            <w:szCs w:val="20"/>
          </w:rPr>
          <w:t>https://www.muzeumcb.cz/files/files/Jaro-v-muzeu.jpg</w:t>
        </w:r>
      </w:hyperlink>
      <w:bookmarkStart w:id="0" w:name="_GoBack"/>
      <w:bookmarkEnd w:id="0"/>
    </w:p>
    <w:sectPr w:rsidR="00D17776" w:rsidRPr="00D17776" w:rsidSect="00770F77">
      <w:headerReference w:type="default" r:id="rId13"/>
      <w:footerReference w:type="default" r:id="rId14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776" w:rsidRDefault="00D17776" w:rsidP="00D17776">
      <w:pPr>
        <w:spacing w:after="0" w:line="240" w:lineRule="auto"/>
      </w:pPr>
      <w:r>
        <w:separator/>
      </w:r>
    </w:p>
  </w:endnote>
  <w:endnote w:type="continuationSeparator" w:id="0">
    <w:p w:rsidR="00D17776" w:rsidRDefault="00D17776" w:rsidP="00D17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D17776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201295</wp:posOffset>
          </wp:positionV>
          <wp:extent cx="1790700" cy="481965"/>
          <wp:effectExtent l="0" t="0" r="0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776" w:rsidRDefault="00D17776" w:rsidP="00D17776">
      <w:pPr>
        <w:spacing w:after="0" w:line="240" w:lineRule="auto"/>
      </w:pPr>
      <w:r>
        <w:separator/>
      </w:r>
    </w:p>
  </w:footnote>
  <w:footnote w:type="continuationSeparator" w:id="0">
    <w:p w:rsidR="00D17776" w:rsidRDefault="00D17776" w:rsidP="00D17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A836A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0237D13" wp14:editId="1C822E7A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C7F7D"/>
    <w:multiLevelType w:val="hybridMultilevel"/>
    <w:tmpl w:val="7EF27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0D2808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776"/>
    <w:rsid w:val="005D63FA"/>
    <w:rsid w:val="00A836A4"/>
    <w:rsid w:val="00AD48EE"/>
    <w:rsid w:val="00D17776"/>
    <w:rsid w:val="00F6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1AC3A"/>
  <w15:chartTrackingRefBased/>
  <w15:docId w15:val="{54758037-4C95-44F1-9694-21EDF255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1777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777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1777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17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7776"/>
  </w:style>
  <w:style w:type="paragraph" w:styleId="Zpat">
    <w:name w:val="footer"/>
    <w:basedOn w:val="Normln"/>
    <w:link w:val="ZpatChar"/>
    <w:uiPriority w:val="99"/>
    <w:unhideWhenUsed/>
    <w:rsid w:val="00D17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77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lkesova@muzeumcb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100-let-ceskobudejovickeho-narodopisu.html" TargetMode="External"/><Relationship Id="rId12" Type="http://schemas.openxmlformats.org/officeDocument/2006/relationships/hyperlink" Target="https://www.muzeumcb.cz/files/files/Jaro-v-muzeu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uzeumcb.cz/program/vystavy/prislo-jaro-do-vsi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faktor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676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3</cp:revision>
  <dcterms:created xsi:type="dcterms:W3CDTF">2025-03-20T11:56:00Z</dcterms:created>
  <dcterms:modified xsi:type="dcterms:W3CDTF">2025-03-20T12:08:00Z</dcterms:modified>
</cp:coreProperties>
</file>