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7F5" w:rsidRPr="00192BB4" w:rsidRDefault="003717F5" w:rsidP="003717F5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3717F5" w:rsidRPr="004768EA" w:rsidRDefault="003717F5" w:rsidP="003717F5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AFRICKÝ DEN V JIHOČESKÉM MUZEU</w:t>
      </w:r>
    </w:p>
    <w:p w:rsidR="003717F5" w:rsidRDefault="003717F5" w:rsidP="003717F5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neděle 27. srpna 2023</w:t>
      </w:r>
    </w:p>
    <w:p w:rsidR="003717F5" w:rsidRPr="00BA1E64" w:rsidRDefault="003717F5" w:rsidP="003717F5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3717F5">
        <w:rPr>
          <w:rFonts w:ascii="Arial" w:hAnsi="Arial" w:cs="Arial"/>
          <w:sz w:val="18"/>
          <w:szCs w:val="24"/>
          <w:u w:val="single"/>
        </w:rPr>
        <w:t>Historická budova Jihočeského muzea v Českých Budějovicích (Dukelská 1, 370 01 České Budějovice)</w:t>
      </w:r>
    </w:p>
    <w:p w:rsid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Přijďte si s námi užít Africký den v muzeu! Zveme vás na doprovodnou akci k probíhající výstavě Umění černé Afriky, která se koná v neděli 27. srpna 2023. Vstup je ZDARMA!</w:t>
      </w:r>
    </w:p>
    <w:p w:rsidR="003717F5" w:rsidRP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PROGRAM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10:00 - 16:00</w:t>
      </w:r>
      <w:r w:rsidRPr="003717F5">
        <w:rPr>
          <w:rFonts w:ascii="Arial" w:hAnsi="Arial" w:cs="Arial"/>
          <w:sz w:val="18"/>
          <w:szCs w:val="18"/>
        </w:rPr>
        <w:t xml:space="preserve"> Africké dílny: výroba dekorací, šperků a oděvních doplňků (edukační sál, přízemí vlevo)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10:00 – 10:30</w:t>
      </w:r>
      <w:r w:rsidRPr="003717F5">
        <w:rPr>
          <w:rFonts w:ascii="Arial" w:hAnsi="Arial" w:cs="Arial"/>
          <w:sz w:val="18"/>
          <w:szCs w:val="18"/>
        </w:rPr>
        <w:t xml:space="preserve"> Zimbabwe: cesty Emila Holuba, Viktoriiny vodopády a další přírodní krásy - PhDr. Marie </w:t>
      </w:r>
      <w:proofErr w:type="spellStart"/>
      <w:r w:rsidRPr="003717F5">
        <w:rPr>
          <w:rFonts w:ascii="Arial" w:hAnsi="Arial" w:cs="Arial"/>
          <w:sz w:val="18"/>
          <w:szCs w:val="18"/>
        </w:rPr>
        <w:t>Imbrová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- přednáška s besedou (přednáškový sál č. 114, přízemí)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11:00 – 12:30</w:t>
      </w:r>
      <w:r w:rsidRPr="003717F5">
        <w:rPr>
          <w:rFonts w:ascii="Arial" w:hAnsi="Arial" w:cs="Arial"/>
          <w:sz w:val="18"/>
          <w:szCs w:val="18"/>
        </w:rPr>
        <w:t xml:space="preserve"> Komentovaná prohlídka výstavy Umění černé Afriky s autory: Jana a Viktor Ambrožovi - provozovatelé ZOO Dvorec (přízemí vlevo)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13:00 – 13:30</w:t>
      </w:r>
      <w:r w:rsidRPr="003717F5">
        <w:rPr>
          <w:rFonts w:ascii="Arial" w:hAnsi="Arial" w:cs="Arial"/>
          <w:sz w:val="18"/>
          <w:szCs w:val="18"/>
        </w:rPr>
        <w:t xml:space="preserve"> Živá africká hudba a taneční vystoupení </w:t>
      </w:r>
      <w:proofErr w:type="spellStart"/>
      <w:r w:rsidRPr="003717F5">
        <w:rPr>
          <w:rFonts w:ascii="Arial" w:hAnsi="Arial" w:cs="Arial"/>
          <w:sz w:val="18"/>
          <w:szCs w:val="18"/>
        </w:rPr>
        <w:t>Ugandan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717F5">
        <w:rPr>
          <w:rFonts w:ascii="Arial" w:hAnsi="Arial" w:cs="Arial"/>
          <w:sz w:val="18"/>
          <w:szCs w:val="18"/>
        </w:rPr>
        <w:t>Dancers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Band (venku před hl. vchodem do muzea)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13:00 – 18:15</w:t>
      </w:r>
      <w:r w:rsidRPr="003717F5">
        <w:rPr>
          <w:rFonts w:ascii="Arial" w:hAnsi="Arial" w:cs="Arial"/>
          <w:sz w:val="18"/>
          <w:szCs w:val="18"/>
        </w:rPr>
        <w:t xml:space="preserve"> Bazar s africkými šperky a prodej afrických pokrmů (venku před hl. vchodem do muzea)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13:45 – 14:15</w:t>
      </w:r>
      <w:r w:rsidRPr="003717F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717F5">
        <w:rPr>
          <w:rFonts w:ascii="Arial" w:hAnsi="Arial" w:cs="Arial"/>
          <w:sz w:val="18"/>
          <w:szCs w:val="18"/>
        </w:rPr>
        <w:t>Tengenenge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- vznik a charakter vesnice, možnosti obživy a pomoc Klubu přátel </w:t>
      </w:r>
      <w:proofErr w:type="spellStart"/>
      <w:proofErr w:type="gramStart"/>
      <w:r w:rsidRPr="003717F5">
        <w:rPr>
          <w:rFonts w:ascii="Arial" w:hAnsi="Arial" w:cs="Arial"/>
          <w:sz w:val="18"/>
          <w:szCs w:val="18"/>
        </w:rPr>
        <w:t>Tengenenge</w:t>
      </w:r>
      <w:proofErr w:type="spellEnd"/>
      <w:r w:rsidRPr="003717F5">
        <w:rPr>
          <w:rFonts w:ascii="Arial" w:hAnsi="Arial" w:cs="Arial"/>
          <w:sz w:val="18"/>
          <w:szCs w:val="18"/>
        </w:rPr>
        <w:t>, z.s.</w:t>
      </w:r>
      <w:proofErr w:type="gramEnd"/>
      <w:r w:rsidRPr="003717F5">
        <w:rPr>
          <w:rFonts w:ascii="Arial" w:hAnsi="Arial" w:cs="Arial"/>
          <w:sz w:val="18"/>
          <w:szCs w:val="18"/>
        </w:rPr>
        <w:t xml:space="preserve">: PhDr. Marie </w:t>
      </w:r>
      <w:proofErr w:type="spellStart"/>
      <w:r w:rsidRPr="003717F5">
        <w:rPr>
          <w:rFonts w:ascii="Arial" w:hAnsi="Arial" w:cs="Arial"/>
          <w:sz w:val="18"/>
          <w:szCs w:val="18"/>
        </w:rPr>
        <w:t>Imbrová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- přednáška zakladatelky spolku o cílené pomoci dětem a komunitě v sochařské vesnici (přednáškový sál č. 114, přízemí)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14:30 – 15:00</w:t>
      </w:r>
      <w:r w:rsidRPr="003717F5">
        <w:rPr>
          <w:rFonts w:ascii="Arial" w:hAnsi="Arial" w:cs="Arial"/>
          <w:sz w:val="18"/>
          <w:szCs w:val="18"/>
        </w:rPr>
        <w:t xml:space="preserve"> Živá africká hudba a taneční vystoupení </w:t>
      </w:r>
      <w:proofErr w:type="spellStart"/>
      <w:r w:rsidRPr="003717F5">
        <w:rPr>
          <w:rFonts w:ascii="Arial" w:hAnsi="Arial" w:cs="Arial"/>
          <w:sz w:val="18"/>
          <w:szCs w:val="18"/>
        </w:rPr>
        <w:t>Ugandan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717F5">
        <w:rPr>
          <w:rFonts w:ascii="Arial" w:hAnsi="Arial" w:cs="Arial"/>
          <w:sz w:val="18"/>
          <w:szCs w:val="18"/>
        </w:rPr>
        <w:t>Dancers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Band (venku před hl. vchodem do muzea)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15:15 – 16:15</w:t>
      </w:r>
      <w:r w:rsidRPr="003717F5">
        <w:rPr>
          <w:rFonts w:ascii="Arial" w:hAnsi="Arial" w:cs="Arial"/>
          <w:sz w:val="18"/>
          <w:szCs w:val="18"/>
        </w:rPr>
        <w:t xml:space="preserve"> Uganda: kultura a hudba – Tomáš Ondrušek a </w:t>
      </w:r>
      <w:proofErr w:type="spellStart"/>
      <w:r w:rsidRPr="003717F5">
        <w:rPr>
          <w:rFonts w:ascii="Arial" w:hAnsi="Arial" w:cs="Arial"/>
          <w:sz w:val="18"/>
          <w:szCs w:val="18"/>
        </w:rPr>
        <w:t>Joseline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717F5">
        <w:rPr>
          <w:rFonts w:ascii="Arial" w:hAnsi="Arial" w:cs="Arial"/>
          <w:sz w:val="18"/>
          <w:szCs w:val="18"/>
        </w:rPr>
        <w:t>Amutuhaire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- přednáška s besedou (přednáškový sál č. 114, přízemí)</w:t>
      </w:r>
    </w:p>
    <w:p w:rsidR="003717F5" w:rsidRP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16:30 – 17:30</w:t>
      </w:r>
      <w:r w:rsidRPr="003717F5">
        <w:rPr>
          <w:rFonts w:ascii="Arial" w:hAnsi="Arial" w:cs="Arial"/>
          <w:sz w:val="18"/>
          <w:szCs w:val="18"/>
        </w:rPr>
        <w:t xml:space="preserve"> Nebezpečné Kongo: cestovatelská beseda s Janou a Viktorem Ambrožovými (přednáškový sál č. 114, přízemí)</w:t>
      </w:r>
    </w:p>
    <w:p w:rsidR="003717F5" w:rsidRDefault="003717F5" w:rsidP="003717F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17:45 – 18:15</w:t>
      </w:r>
      <w:r w:rsidRPr="003717F5">
        <w:rPr>
          <w:rFonts w:ascii="Arial" w:hAnsi="Arial" w:cs="Arial"/>
          <w:sz w:val="18"/>
          <w:szCs w:val="18"/>
        </w:rPr>
        <w:t xml:space="preserve"> Živá africká hudba a taneční vystoupení </w:t>
      </w:r>
      <w:proofErr w:type="spellStart"/>
      <w:r w:rsidRPr="003717F5">
        <w:rPr>
          <w:rFonts w:ascii="Arial" w:hAnsi="Arial" w:cs="Arial"/>
          <w:sz w:val="18"/>
          <w:szCs w:val="18"/>
        </w:rPr>
        <w:t>Ugandan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3717F5">
        <w:rPr>
          <w:rFonts w:ascii="Arial" w:hAnsi="Arial" w:cs="Arial"/>
          <w:sz w:val="18"/>
          <w:szCs w:val="18"/>
        </w:rPr>
        <w:t>Dancers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Band (venku před hl. vchodem do muzea)</w:t>
      </w:r>
    </w:p>
    <w:p w:rsidR="003717F5" w:rsidRPr="003717F5" w:rsidRDefault="003717F5" w:rsidP="003717F5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717F5" w:rsidRP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717F5">
        <w:rPr>
          <w:rFonts w:ascii="Arial" w:hAnsi="Arial" w:cs="Arial"/>
          <w:b/>
          <w:sz w:val="18"/>
          <w:szCs w:val="18"/>
        </w:rPr>
        <w:t>Expozice a výsta</w:t>
      </w:r>
      <w:r w:rsidRPr="003717F5">
        <w:rPr>
          <w:rFonts w:ascii="Arial" w:hAnsi="Arial" w:cs="Arial"/>
          <w:b/>
          <w:sz w:val="18"/>
          <w:szCs w:val="18"/>
        </w:rPr>
        <w:t>vy - po celý den (od 9:00 hod.)</w:t>
      </w:r>
    </w:p>
    <w:p w:rsidR="003717F5" w:rsidRPr="003717F5" w:rsidRDefault="003717F5" w:rsidP="003717F5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>Umění černé Afriky (přízemí vlevo)</w:t>
      </w:r>
    </w:p>
    <w:p w:rsidR="003717F5" w:rsidRPr="003717F5" w:rsidRDefault="003717F5" w:rsidP="003717F5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>Kameny pro krásu i dekoraci (přízemí vpravo)</w:t>
      </w:r>
    </w:p>
    <w:p w:rsidR="003717F5" w:rsidRPr="003717F5" w:rsidRDefault="003717F5" w:rsidP="003717F5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>Pat a Mat – hravá výstava pro celou rodinu (1. patro vlevo)</w:t>
      </w:r>
    </w:p>
    <w:p w:rsidR="003717F5" w:rsidRPr="003717F5" w:rsidRDefault="003717F5" w:rsidP="003717F5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>Stálá expozice Příběh města Českých Budějovic (1. patro)</w:t>
      </w:r>
    </w:p>
    <w:p w:rsidR="003717F5" w:rsidRDefault="003717F5" w:rsidP="003717F5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 xml:space="preserve">Stálá přírodovědná, archeologická a národopisná expozice: titul Muzejní výstava roku v Národní soutěži muzeí Gloria </w:t>
      </w:r>
      <w:proofErr w:type="spellStart"/>
      <w:r w:rsidRPr="003717F5">
        <w:rPr>
          <w:rFonts w:ascii="Arial" w:hAnsi="Arial" w:cs="Arial"/>
          <w:sz w:val="18"/>
          <w:szCs w:val="18"/>
        </w:rPr>
        <w:t>musaealis</w:t>
      </w:r>
      <w:proofErr w:type="spellEnd"/>
      <w:r w:rsidRPr="003717F5">
        <w:rPr>
          <w:rFonts w:ascii="Arial" w:hAnsi="Arial" w:cs="Arial"/>
          <w:sz w:val="18"/>
          <w:szCs w:val="18"/>
        </w:rPr>
        <w:t xml:space="preserve"> (2. patro)</w:t>
      </w:r>
    </w:p>
    <w:p w:rsidR="003717F5" w:rsidRPr="003717F5" w:rsidRDefault="003717F5" w:rsidP="003717F5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717F5" w:rsidRPr="003717F5" w:rsidRDefault="003717F5" w:rsidP="003717F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717F5">
        <w:rPr>
          <w:rFonts w:ascii="Arial" w:hAnsi="Arial" w:cs="Arial"/>
          <w:sz w:val="18"/>
          <w:szCs w:val="18"/>
        </w:rPr>
        <w:t>Po celý den můžete také darovat jakýkoliv finanční příspěvek do pokladničky u recepce v rámci konání veřejné sbírky</w:t>
      </w:r>
      <w:r w:rsidR="009849D8">
        <w:rPr>
          <w:rFonts w:ascii="Arial" w:hAnsi="Arial" w:cs="Arial"/>
          <w:sz w:val="18"/>
          <w:szCs w:val="18"/>
        </w:rPr>
        <w:t xml:space="preserve"> pro Klub přátel </w:t>
      </w:r>
      <w:proofErr w:type="spellStart"/>
      <w:r w:rsidR="009849D8">
        <w:rPr>
          <w:rFonts w:ascii="Arial" w:hAnsi="Arial" w:cs="Arial"/>
          <w:sz w:val="18"/>
          <w:szCs w:val="18"/>
        </w:rPr>
        <w:t>Tengenenge</w:t>
      </w:r>
      <w:proofErr w:type="spellEnd"/>
      <w:r w:rsidR="009849D8">
        <w:rPr>
          <w:rFonts w:ascii="Arial" w:hAnsi="Arial" w:cs="Arial"/>
          <w:sz w:val="18"/>
          <w:szCs w:val="18"/>
        </w:rPr>
        <w:t>.</w:t>
      </w:r>
    </w:p>
    <w:p w:rsid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3717F5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3717F5" w:rsidRPr="004768EA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3717F5" w:rsidRPr="0007587B" w:rsidRDefault="003717F5" w:rsidP="003717F5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3717F5" w:rsidRPr="0073125F" w:rsidRDefault="003717F5" w:rsidP="003717F5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5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3717F5" w:rsidRPr="0007587B" w:rsidRDefault="003717F5" w:rsidP="003717F5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3717F5" w:rsidRDefault="003717F5" w:rsidP="003717F5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Web Jihočeského muzea:</w:t>
      </w:r>
      <w:r>
        <w:rPr>
          <w:rFonts w:ascii="Arial" w:hAnsi="Arial" w:cs="Arial"/>
          <w:sz w:val="18"/>
          <w:szCs w:val="18"/>
        </w:rPr>
        <w:t xml:space="preserve"> </w:t>
      </w:r>
      <w:hyperlink r:id="rId6" w:history="1">
        <w:r w:rsidRPr="004814FC">
          <w:rPr>
            <w:rStyle w:val="Hypertextovodkaz"/>
            <w:rFonts w:ascii="Arial" w:hAnsi="Arial" w:cs="Arial"/>
            <w:sz w:val="18"/>
            <w:szCs w:val="18"/>
          </w:rPr>
          <w:t>https://www.muzeumcb.cz/program/doprovodne-akce/africky-den-v-jihoceskem-muzeu.html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3717F5" w:rsidRPr="004768EA" w:rsidRDefault="003717F5" w:rsidP="003717F5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4814FC">
          <w:rPr>
            <w:rStyle w:val="Hypertextovodkaz"/>
            <w:rFonts w:ascii="Arial" w:hAnsi="Arial" w:cs="Arial"/>
            <w:sz w:val="18"/>
            <w:szCs w:val="18"/>
          </w:rPr>
          <w:t>https://www.facebook.com/events/7232573293426304</w:t>
        </w:r>
      </w:hyperlink>
      <w:bookmarkStart w:id="0" w:name="_GoBack"/>
      <w:bookmarkEnd w:id="0"/>
    </w:p>
    <w:p w:rsidR="005D63FA" w:rsidRDefault="005D63FA"/>
    <w:sectPr w:rsidR="005D63FA" w:rsidSect="00770F77">
      <w:headerReference w:type="default" r:id="rId8"/>
      <w:footerReference w:type="default" r:id="rId9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9849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0B0282E2" wp14:editId="7A63D038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9849D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4CD54F7" wp14:editId="74415FB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307"/>
    <w:multiLevelType w:val="hybridMultilevel"/>
    <w:tmpl w:val="B45810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56E0D"/>
    <w:multiLevelType w:val="hybridMultilevel"/>
    <w:tmpl w:val="8B1A0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33B5A"/>
    <w:multiLevelType w:val="hybridMultilevel"/>
    <w:tmpl w:val="39C6B4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73E50"/>
    <w:multiLevelType w:val="hybridMultilevel"/>
    <w:tmpl w:val="7D2EDD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7F5"/>
    <w:rsid w:val="003717F5"/>
    <w:rsid w:val="005D63FA"/>
    <w:rsid w:val="0098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4210"/>
  <w15:chartTrackingRefBased/>
  <w15:docId w15:val="{AD822E52-3DCF-49E4-A0AD-071ECB6C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17F5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17F5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717F5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1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17F5"/>
  </w:style>
  <w:style w:type="paragraph" w:styleId="Zpat">
    <w:name w:val="footer"/>
    <w:basedOn w:val="Normln"/>
    <w:link w:val="ZpatChar"/>
    <w:uiPriority w:val="99"/>
    <w:unhideWhenUsed/>
    <w:rsid w:val="003717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1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events/72325732934263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program/doprovodne-akce/africky-den-v-jihoceskem-muzeu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arketing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2023-08-09T08:57:00Z</dcterms:created>
  <dcterms:modified xsi:type="dcterms:W3CDTF">2023-08-09T09:02:00Z</dcterms:modified>
</cp:coreProperties>
</file>