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BB2" w:rsidRPr="00192BB4" w:rsidRDefault="007B5BB2" w:rsidP="007B5BB2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7B5BB2" w:rsidRPr="007B5BB2" w:rsidRDefault="007B5BB2" w:rsidP="007B5BB2">
      <w:pPr>
        <w:spacing w:line="360" w:lineRule="auto"/>
        <w:jc w:val="both"/>
        <w:rPr>
          <w:rFonts w:ascii="Arial" w:hAnsi="Arial" w:cs="Arial"/>
          <w:b/>
          <w:sz w:val="32"/>
          <w:szCs w:val="20"/>
        </w:rPr>
      </w:pPr>
      <w:r w:rsidRPr="007B5BB2">
        <w:rPr>
          <w:rFonts w:ascii="Arial" w:hAnsi="Arial" w:cs="Arial"/>
          <w:b/>
          <w:sz w:val="32"/>
          <w:szCs w:val="20"/>
        </w:rPr>
        <w:t xml:space="preserve">KNIHA </w:t>
      </w:r>
      <w:r>
        <w:rPr>
          <w:rFonts w:ascii="Arial" w:hAnsi="Arial" w:cs="Arial"/>
          <w:b/>
          <w:sz w:val="32"/>
          <w:szCs w:val="20"/>
        </w:rPr>
        <w:t>„</w:t>
      </w:r>
      <w:r w:rsidRPr="007B5BB2">
        <w:rPr>
          <w:rFonts w:ascii="Arial" w:hAnsi="Arial" w:cs="Arial"/>
          <w:b/>
          <w:sz w:val="32"/>
          <w:szCs w:val="20"/>
        </w:rPr>
        <w:t>ROŽMBERSKÁ HROBKA – PŘÍBĚH HLEDÁNÍ</w:t>
      </w:r>
      <w:r>
        <w:rPr>
          <w:rFonts w:ascii="Arial" w:hAnsi="Arial" w:cs="Arial"/>
          <w:b/>
          <w:sz w:val="32"/>
          <w:szCs w:val="20"/>
        </w:rPr>
        <w:t>“</w:t>
      </w:r>
      <w:r w:rsidRPr="007B5BB2">
        <w:rPr>
          <w:rFonts w:ascii="Arial" w:hAnsi="Arial" w:cs="Arial"/>
          <w:b/>
          <w:sz w:val="32"/>
          <w:szCs w:val="20"/>
        </w:rPr>
        <w:t xml:space="preserve"> ZVÍTĚZILA V SOUTĚŽI </w:t>
      </w:r>
      <w:r>
        <w:rPr>
          <w:rFonts w:ascii="Arial" w:hAnsi="Arial" w:cs="Arial"/>
          <w:b/>
          <w:sz w:val="32"/>
          <w:szCs w:val="20"/>
        </w:rPr>
        <w:t>ŠUMAVA LITERA</w:t>
      </w:r>
    </w:p>
    <w:p w:rsidR="006B45FC" w:rsidRDefault="007B5BB2" w:rsidP="007B5BB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B5BB2">
        <w:rPr>
          <w:rFonts w:ascii="Arial" w:hAnsi="Arial" w:cs="Arial"/>
          <w:b/>
          <w:sz w:val="20"/>
          <w:szCs w:val="20"/>
        </w:rPr>
        <w:t>V sobotu 18. listopadu 2023 byly v městském kulturním středisku ve Vimperku uděleny ceny festivalu Šumava Litera. V kategorii Populárně naučné publikace vybrala odborná porota jako vít</w:t>
      </w:r>
      <w:r w:rsidR="00CC04FB">
        <w:rPr>
          <w:rFonts w:ascii="Arial" w:hAnsi="Arial" w:cs="Arial"/>
          <w:b/>
          <w:sz w:val="20"/>
          <w:szCs w:val="20"/>
        </w:rPr>
        <w:t>ěze knihu „Rožmberská hrobka – P</w:t>
      </w:r>
      <w:r w:rsidRPr="007B5BB2">
        <w:rPr>
          <w:rFonts w:ascii="Arial" w:hAnsi="Arial" w:cs="Arial"/>
          <w:b/>
          <w:sz w:val="20"/>
          <w:szCs w:val="20"/>
        </w:rPr>
        <w:t xml:space="preserve">říběh hledání“, která získala Cenu Johanna </w:t>
      </w:r>
      <w:proofErr w:type="spellStart"/>
      <w:r w:rsidRPr="007B5BB2">
        <w:rPr>
          <w:rFonts w:ascii="Arial" w:hAnsi="Arial" w:cs="Arial"/>
          <w:b/>
          <w:sz w:val="20"/>
          <w:szCs w:val="20"/>
        </w:rPr>
        <w:t>Steinbrenera</w:t>
      </w:r>
      <w:proofErr w:type="spellEnd"/>
      <w:r w:rsidRPr="007B5BB2">
        <w:rPr>
          <w:rFonts w:ascii="Arial" w:hAnsi="Arial" w:cs="Arial"/>
          <w:b/>
          <w:sz w:val="20"/>
          <w:szCs w:val="20"/>
        </w:rPr>
        <w:t xml:space="preserve">. </w:t>
      </w:r>
      <w:r w:rsidR="006B45FC" w:rsidRPr="006B45FC">
        <w:rPr>
          <w:rFonts w:ascii="Arial" w:hAnsi="Arial" w:cs="Arial"/>
          <w:b/>
          <w:sz w:val="20"/>
          <w:szCs w:val="20"/>
        </w:rPr>
        <w:t>Publikaci vydal v listopadu 2022 geofyzik Jiří Šindelář a kolektiv společně s Jihoče</w:t>
      </w:r>
      <w:r w:rsidR="006B45FC">
        <w:rPr>
          <w:rFonts w:ascii="Arial" w:hAnsi="Arial" w:cs="Arial"/>
          <w:b/>
          <w:sz w:val="20"/>
          <w:szCs w:val="20"/>
        </w:rPr>
        <w:t>ským krajem a Jihočeským muzeem v Českých Budějovicích.</w:t>
      </w:r>
    </w:p>
    <w:p w:rsidR="007B5BB2" w:rsidRPr="007B5BB2" w:rsidRDefault="007B5BB2" w:rsidP="007B5BB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B5BB2">
        <w:rPr>
          <w:rFonts w:ascii="Arial" w:hAnsi="Arial" w:cs="Arial"/>
          <w:sz w:val="20"/>
          <w:szCs w:val="20"/>
        </w:rPr>
        <w:t>Publikace shrnuje mnohaletý výzkum nepřístupné hrobky Rožmberků ve Vyšším Brodě. V autorském kolektivu je, vedle řady odborníků z nejrůznějších oborů a institucí i archeoložka Jihočeského muzea Zuzana Thomová. „</w:t>
      </w:r>
      <w:r w:rsidRPr="007B5BB2">
        <w:rPr>
          <w:rFonts w:ascii="Arial" w:hAnsi="Arial" w:cs="Arial"/>
          <w:i/>
          <w:sz w:val="20"/>
          <w:szCs w:val="20"/>
        </w:rPr>
        <w:t>Byla tím oc</w:t>
      </w:r>
      <w:r w:rsidR="001E0441">
        <w:rPr>
          <w:rFonts w:ascii="Arial" w:hAnsi="Arial" w:cs="Arial"/>
          <w:i/>
          <w:sz w:val="20"/>
          <w:szCs w:val="20"/>
        </w:rPr>
        <w:t xml:space="preserve">eněna práce na výjimečné knize </w:t>
      </w:r>
      <w:r w:rsidRPr="007B5BB2">
        <w:rPr>
          <w:rFonts w:ascii="Arial" w:hAnsi="Arial" w:cs="Arial"/>
          <w:i/>
          <w:sz w:val="20"/>
          <w:szCs w:val="20"/>
        </w:rPr>
        <w:t>ale i na výsledcích mnohaleté odborné spolupráce s kolegy v Jihočeském muzeu v Českých Budějovicích</w:t>
      </w:r>
      <w:r w:rsidRPr="007B5BB2">
        <w:rPr>
          <w:rFonts w:ascii="Arial" w:hAnsi="Arial" w:cs="Arial"/>
          <w:sz w:val="20"/>
          <w:szCs w:val="20"/>
        </w:rPr>
        <w:t>,“ uvedl Jiří Šindelář.</w:t>
      </w:r>
    </w:p>
    <w:p w:rsidR="007B5BB2" w:rsidRPr="007B5BB2" w:rsidRDefault="007B5BB2" w:rsidP="007B5BB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B5BB2">
        <w:rPr>
          <w:rFonts w:ascii="Arial" w:hAnsi="Arial" w:cs="Arial"/>
          <w:sz w:val="20"/>
          <w:szCs w:val="20"/>
        </w:rPr>
        <w:t>Kniha seznamuje čtenáře s tím, jak byla nejhledanější hrobka v České republice objevena a co bylo uvnitř pro člověka nepřístupné podzemní místnosti nalezeno. Seznamuje s výsledky zkoumání výjimečného středověkého prostoru, který byl znepřístupněn a tím vlastně i zakonzervován na počátku 17. století. Bohaté obrazové přílohy představují úchvatné umělecké řemeslo v podobě výzdoby cínového sarkofágu Petra Voka z Rožmberka i skutečného rožmberského zlata, které se podařilo v hrobce najít. Interaktivní přílohy pak umožňují každému čtenáři navázat na práci výzkumného týmu a dále bádat v rožmberské historii. Mohou tak hledat odpovědi na historické otázky a nejasnosti v místě, kde sní svůj věčný sen celá řada významných osobností, jež psaly historii n</w:t>
      </w:r>
      <w:r>
        <w:rPr>
          <w:rFonts w:ascii="Arial" w:hAnsi="Arial" w:cs="Arial"/>
          <w:sz w:val="20"/>
          <w:szCs w:val="20"/>
        </w:rPr>
        <w:t>aší země a formovaly náš národ.</w:t>
      </w:r>
    </w:p>
    <w:p w:rsidR="007B5BB2" w:rsidRPr="007B5BB2" w:rsidRDefault="007B5BB2" w:rsidP="007B5BB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B5BB2">
        <w:rPr>
          <w:rFonts w:ascii="Arial" w:hAnsi="Arial" w:cs="Arial"/>
          <w:sz w:val="20"/>
          <w:szCs w:val="20"/>
        </w:rPr>
        <w:t>Autoři: Jiří Šindelář</w:t>
      </w:r>
    </w:p>
    <w:p w:rsidR="007B5BB2" w:rsidRPr="007B5BB2" w:rsidRDefault="007B5BB2" w:rsidP="007B5BB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Spoluautoři: </w:t>
      </w:r>
      <w:r w:rsidRPr="007B5BB2">
        <w:rPr>
          <w:rFonts w:ascii="Arial" w:hAnsi="Arial" w:cs="Arial"/>
          <w:sz w:val="20"/>
          <w:szCs w:val="20"/>
        </w:rPr>
        <w:t xml:space="preserve">Jan Frolík, Martin </w:t>
      </w:r>
      <w:proofErr w:type="spellStart"/>
      <w:r w:rsidRPr="007B5BB2">
        <w:rPr>
          <w:rFonts w:ascii="Arial" w:hAnsi="Arial" w:cs="Arial"/>
          <w:sz w:val="20"/>
          <w:szCs w:val="20"/>
        </w:rPr>
        <w:t>Frouz</w:t>
      </w:r>
      <w:proofErr w:type="spellEnd"/>
      <w:r w:rsidRPr="007B5BB2">
        <w:rPr>
          <w:rFonts w:ascii="Arial" w:hAnsi="Arial" w:cs="Arial"/>
          <w:sz w:val="20"/>
          <w:szCs w:val="20"/>
        </w:rPr>
        <w:t>, Anna Kubíková, Zuzana Thomová, Josef Unger</w:t>
      </w:r>
    </w:p>
    <w:p w:rsidR="007B5BB2" w:rsidRPr="007B5BB2" w:rsidRDefault="007B5BB2" w:rsidP="007B5BB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B5BB2">
        <w:rPr>
          <w:rFonts w:ascii="Arial" w:hAnsi="Arial" w:cs="Arial"/>
          <w:sz w:val="20"/>
          <w:szCs w:val="20"/>
        </w:rPr>
        <w:t>Na projektu spolupracovali: Naše historie z.</w:t>
      </w:r>
      <w:r w:rsidR="003B28AE">
        <w:rPr>
          <w:rFonts w:ascii="Arial" w:hAnsi="Arial" w:cs="Arial"/>
          <w:sz w:val="20"/>
          <w:szCs w:val="20"/>
        </w:rPr>
        <w:t xml:space="preserve"> </w:t>
      </w:r>
      <w:proofErr w:type="gramStart"/>
      <w:r w:rsidR="003B28AE">
        <w:rPr>
          <w:rFonts w:ascii="Arial" w:hAnsi="Arial" w:cs="Arial"/>
          <w:sz w:val="20"/>
          <w:szCs w:val="20"/>
        </w:rPr>
        <w:t>s.</w:t>
      </w:r>
      <w:proofErr w:type="gramEnd"/>
      <w:r w:rsidR="003B28AE">
        <w:rPr>
          <w:rFonts w:ascii="Arial" w:hAnsi="Arial" w:cs="Arial"/>
          <w:sz w:val="20"/>
          <w:szCs w:val="20"/>
        </w:rPr>
        <w:t>, Geo-cz</w:t>
      </w:r>
      <w:r w:rsidRPr="007B5BB2">
        <w:rPr>
          <w:rFonts w:ascii="Arial" w:hAnsi="Arial" w:cs="Arial"/>
          <w:sz w:val="20"/>
          <w:szCs w:val="20"/>
        </w:rPr>
        <w:t xml:space="preserve"> s. r. o., Jihočeské muzeum v Českých Budějovicích, Cisterciácké opatství Vyšší Brod, Správa jeskyní České republiky, Státní oblastní archiv v Třeboni, Jihočeský kraj, Ministerstvo kultury České republiky, Vojenský a špitální řád sv. Lazara Jeruzalémského, </w:t>
      </w:r>
      <w:proofErr w:type="spellStart"/>
      <w:r w:rsidRPr="007B5BB2">
        <w:rPr>
          <w:rFonts w:ascii="Arial" w:hAnsi="Arial" w:cs="Arial"/>
          <w:sz w:val="20"/>
          <w:szCs w:val="20"/>
        </w:rPr>
        <w:t>Wienerberger</w:t>
      </w:r>
      <w:proofErr w:type="spellEnd"/>
      <w:r w:rsidRPr="007B5BB2">
        <w:rPr>
          <w:rFonts w:ascii="Arial" w:hAnsi="Arial" w:cs="Arial"/>
          <w:sz w:val="20"/>
          <w:szCs w:val="20"/>
        </w:rPr>
        <w:t xml:space="preserve"> s.r.o.</w:t>
      </w:r>
    </w:p>
    <w:p w:rsidR="009E41D7" w:rsidRDefault="009E41D7" w:rsidP="007B5BB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B5BB2" w:rsidRPr="00044FEF" w:rsidRDefault="007B5BB2" w:rsidP="007B5BB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44FEF">
        <w:rPr>
          <w:rFonts w:ascii="Arial" w:hAnsi="Arial" w:cs="Arial"/>
          <w:b/>
          <w:sz w:val="20"/>
          <w:szCs w:val="20"/>
        </w:rPr>
        <w:t>Tiskový kontakt</w:t>
      </w:r>
    </w:p>
    <w:p w:rsidR="006E4431" w:rsidRPr="0026362A" w:rsidRDefault="0026362A" w:rsidP="0026362A">
      <w:pPr>
        <w:pStyle w:val="Odstavecseseznamem"/>
        <w:numPr>
          <w:ilvl w:val="0"/>
          <w:numId w:val="5"/>
        </w:numPr>
        <w:spacing w:after="16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6362A">
        <w:rPr>
          <w:rFonts w:ascii="Arial" w:hAnsi="Arial" w:cs="Arial"/>
          <w:sz w:val="20"/>
          <w:szCs w:val="20"/>
          <w:u w:val="single"/>
        </w:rPr>
        <w:t>Jiří Šindelář</w:t>
      </w:r>
      <w:r>
        <w:rPr>
          <w:rFonts w:ascii="Arial" w:hAnsi="Arial" w:cs="Arial"/>
          <w:sz w:val="20"/>
          <w:szCs w:val="20"/>
        </w:rPr>
        <w:t xml:space="preserve"> – geofyzik, Geo-cz s.r.o. (tel.: 602 107 112 / </w:t>
      </w:r>
      <w:r w:rsidRPr="0026362A">
        <w:rPr>
          <w:rFonts w:ascii="Arial" w:hAnsi="Arial" w:cs="Arial"/>
          <w:sz w:val="20"/>
          <w:szCs w:val="20"/>
        </w:rPr>
        <w:t xml:space="preserve">381 212 492 </w:t>
      </w:r>
      <w:r>
        <w:rPr>
          <w:rFonts w:ascii="Arial" w:hAnsi="Arial" w:cs="Arial"/>
          <w:sz w:val="20"/>
          <w:szCs w:val="20"/>
        </w:rPr>
        <w:t xml:space="preserve">/ e-mail: </w:t>
      </w:r>
      <w:hyperlink r:id="rId7" w:history="1">
        <w:r w:rsidRPr="00797CD1">
          <w:rPr>
            <w:rStyle w:val="Hypertextovodkaz"/>
            <w:rFonts w:ascii="Arial" w:hAnsi="Arial" w:cs="Arial"/>
            <w:sz w:val="20"/>
            <w:szCs w:val="20"/>
          </w:rPr>
          <w:t>geo@geo-cz.com</w:t>
        </w:r>
      </w:hyperlink>
      <w:r>
        <w:rPr>
          <w:rFonts w:ascii="Arial" w:hAnsi="Arial" w:cs="Arial"/>
          <w:sz w:val="20"/>
          <w:szCs w:val="20"/>
        </w:rPr>
        <w:t xml:space="preserve">) </w:t>
      </w:r>
    </w:p>
    <w:p w:rsidR="006E4431" w:rsidRPr="006E4431" w:rsidRDefault="006E4431" w:rsidP="006E4431">
      <w:pPr>
        <w:pStyle w:val="Odstavecseseznamem"/>
        <w:numPr>
          <w:ilvl w:val="0"/>
          <w:numId w:val="5"/>
        </w:numPr>
        <w:spacing w:after="16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E4431">
        <w:rPr>
          <w:rFonts w:ascii="Arial" w:hAnsi="Arial" w:cs="Arial"/>
          <w:sz w:val="20"/>
          <w:szCs w:val="20"/>
          <w:u w:val="single"/>
        </w:rPr>
        <w:t>Mgr. Zuzana Thomová</w:t>
      </w:r>
      <w:r>
        <w:rPr>
          <w:rFonts w:ascii="Arial" w:hAnsi="Arial" w:cs="Arial"/>
          <w:sz w:val="20"/>
          <w:szCs w:val="20"/>
        </w:rPr>
        <w:t xml:space="preserve"> – a</w:t>
      </w:r>
      <w:r w:rsidRPr="006E4431">
        <w:rPr>
          <w:rFonts w:ascii="Arial" w:hAnsi="Arial" w:cs="Arial"/>
          <w:sz w:val="20"/>
          <w:szCs w:val="20"/>
        </w:rPr>
        <w:t>rcheoložka</w:t>
      </w:r>
      <w:r>
        <w:rPr>
          <w:rFonts w:ascii="Arial" w:hAnsi="Arial" w:cs="Arial"/>
          <w:sz w:val="20"/>
          <w:szCs w:val="20"/>
        </w:rPr>
        <w:t xml:space="preserve"> </w:t>
      </w:r>
      <w:r w:rsidR="0026362A">
        <w:rPr>
          <w:rFonts w:ascii="Arial" w:hAnsi="Arial" w:cs="Arial"/>
          <w:sz w:val="20"/>
          <w:szCs w:val="20"/>
        </w:rPr>
        <w:t xml:space="preserve">Jihočeského muzea (tel.: 601 542 549 / </w:t>
      </w:r>
      <w:r w:rsidRPr="006E4431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6E4431">
        <w:rPr>
          <w:rFonts w:ascii="Arial" w:hAnsi="Arial" w:cs="Arial"/>
          <w:sz w:val="20"/>
          <w:szCs w:val="20"/>
        </w:rPr>
        <w:t>545</w:t>
      </w:r>
      <w:r>
        <w:rPr>
          <w:rFonts w:ascii="Arial" w:hAnsi="Arial" w:cs="Arial"/>
          <w:sz w:val="20"/>
          <w:szCs w:val="20"/>
        </w:rPr>
        <w:t xml:space="preserve"> / e-mail: </w:t>
      </w:r>
      <w:hyperlink r:id="rId8" w:history="1">
        <w:r w:rsidRPr="00797CD1">
          <w:rPr>
            <w:rStyle w:val="Hypertextovodkaz"/>
            <w:rFonts w:ascii="Arial" w:hAnsi="Arial" w:cs="Arial"/>
            <w:sz w:val="20"/>
            <w:szCs w:val="20"/>
          </w:rPr>
          <w:t>thomova@muzeumcb.cz</w:t>
        </w:r>
      </w:hyperlink>
      <w:r>
        <w:rPr>
          <w:rFonts w:ascii="Arial" w:hAnsi="Arial" w:cs="Arial"/>
          <w:sz w:val="20"/>
          <w:szCs w:val="20"/>
        </w:rPr>
        <w:t xml:space="preserve">) </w:t>
      </w:r>
    </w:p>
    <w:p w:rsidR="007B5BB2" w:rsidRPr="00044FEF" w:rsidRDefault="007B5BB2" w:rsidP="007B5BB2">
      <w:pPr>
        <w:pStyle w:val="Odstavecseseznamem"/>
        <w:numPr>
          <w:ilvl w:val="0"/>
          <w:numId w:val="5"/>
        </w:numPr>
        <w:spacing w:after="16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  <w:u w:val="single"/>
        </w:rPr>
        <w:t>Mgr. Tomáš Svoboda</w:t>
      </w:r>
      <w:r w:rsidRPr="00044FEF">
        <w:rPr>
          <w:rFonts w:ascii="Arial" w:hAnsi="Arial" w:cs="Arial"/>
          <w:sz w:val="20"/>
          <w:szCs w:val="20"/>
        </w:rPr>
        <w:t xml:space="preserve"> – Programové a propagační oddělení Jihočeského muzea (tel.: 775 543 575 / 391 001 519 / e-mail: </w:t>
      </w:r>
      <w:hyperlink r:id="rId9" w:history="1">
        <w:r w:rsidRPr="00044FEF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  <w:r w:rsidRPr="00044FEF">
        <w:rPr>
          <w:rFonts w:ascii="Arial" w:hAnsi="Arial" w:cs="Arial"/>
          <w:sz w:val="20"/>
          <w:szCs w:val="20"/>
        </w:rPr>
        <w:t>)</w:t>
      </w:r>
    </w:p>
    <w:p w:rsidR="0026362A" w:rsidRDefault="0026362A" w:rsidP="007B5BB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B5BB2" w:rsidRPr="00044FEF" w:rsidRDefault="007B5BB2" w:rsidP="007B5BB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44FEF">
        <w:rPr>
          <w:rFonts w:ascii="Arial" w:hAnsi="Arial" w:cs="Arial"/>
          <w:b/>
          <w:sz w:val="20"/>
          <w:szCs w:val="20"/>
        </w:rPr>
        <w:t>Odkazy</w:t>
      </w:r>
    </w:p>
    <w:p w:rsidR="00E645BB" w:rsidRPr="00E645BB" w:rsidRDefault="00E645BB" w:rsidP="00E645BB">
      <w:pPr>
        <w:pStyle w:val="Odstavecseseznamem"/>
        <w:numPr>
          <w:ilvl w:val="0"/>
          <w:numId w:val="1"/>
        </w:numPr>
        <w:spacing w:line="360" w:lineRule="auto"/>
        <w:rPr>
          <w:rStyle w:val="Hypertextovodkaz"/>
          <w:rFonts w:ascii="Arial" w:hAnsi="Arial" w:cs="Arial"/>
          <w:color w:val="auto"/>
          <w:sz w:val="20"/>
          <w:szCs w:val="20"/>
          <w:u w:val="none"/>
        </w:rPr>
      </w:pPr>
      <w:r w:rsidRPr="00044FEF">
        <w:rPr>
          <w:rFonts w:ascii="Arial" w:hAnsi="Arial" w:cs="Arial"/>
          <w:sz w:val="20"/>
          <w:szCs w:val="20"/>
        </w:rPr>
        <w:t>Web Jihočeského mu</w:t>
      </w:r>
      <w:r>
        <w:rPr>
          <w:rFonts w:ascii="Arial" w:hAnsi="Arial" w:cs="Arial"/>
          <w:sz w:val="20"/>
          <w:szCs w:val="20"/>
        </w:rPr>
        <w:t xml:space="preserve">zea: </w:t>
      </w:r>
      <w:hyperlink r:id="rId10" w:history="1">
        <w:r w:rsidRPr="00797CD1">
          <w:rPr>
            <w:rStyle w:val="Hypertextovodkaz"/>
            <w:rFonts w:ascii="Arial" w:hAnsi="Arial" w:cs="Arial"/>
            <w:sz w:val="20"/>
            <w:szCs w:val="20"/>
          </w:rPr>
          <w:t>https://www.muzeumcb.cz/jihoceske-muzeum/aktualne-3/kniha-rozmberska-hrobka-zvitezila-v-soutezi-sumava-litera.html</w:t>
        </w:r>
      </w:hyperlink>
    </w:p>
    <w:p w:rsidR="00E645BB" w:rsidRPr="007116A0" w:rsidRDefault="00E645BB" w:rsidP="00E645BB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</w:p>
    <w:p w:rsidR="00E645BB" w:rsidRPr="00E645BB" w:rsidRDefault="007116A0" w:rsidP="00E645B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Kompletní </w:t>
      </w:r>
      <w:r w:rsidRPr="007116A0">
        <w:rPr>
          <w:rFonts w:ascii="Arial" w:hAnsi="Arial" w:cs="Arial"/>
          <w:sz w:val="20"/>
          <w:szCs w:val="20"/>
        </w:rPr>
        <w:t>výsle</w:t>
      </w:r>
      <w:r>
        <w:rPr>
          <w:rFonts w:ascii="Arial" w:hAnsi="Arial" w:cs="Arial"/>
          <w:sz w:val="20"/>
          <w:szCs w:val="20"/>
        </w:rPr>
        <w:t>dky</w:t>
      </w:r>
      <w:r w:rsidRPr="007116A0">
        <w:rPr>
          <w:rFonts w:ascii="Arial" w:hAnsi="Arial" w:cs="Arial"/>
          <w:sz w:val="20"/>
          <w:szCs w:val="20"/>
        </w:rPr>
        <w:t xml:space="preserve"> IX. ročníku</w:t>
      </w:r>
      <w:r>
        <w:rPr>
          <w:rFonts w:ascii="Arial" w:hAnsi="Arial" w:cs="Arial"/>
          <w:sz w:val="20"/>
          <w:szCs w:val="20"/>
        </w:rPr>
        <w:t xml:space="preserve"> festivalu Šumava Litera: </w:t>
      </w:r>
      <w:hyperlink r:id="rId11" w:history="1">
        <w:r w:rsidRPr="00797CD1">
          <w:rPr>
            <w:rStyle w:val="Hypertextovodkaz"/>
            <w:rFonts w:ascii="Arial" w:hAnsi="Arial" w:cs="Arial"/>
            <w:sz w:val="20"/>
            <w:szCs w:val="20"/>
          </w:rPr>
          <w:t>https://www.sumava-litera.eu/ctete/202311-vyhlaseni-vysledku-ix-rocniku/</w:t>
        </w:r>
      </w:hyperlink>
      <w:bookmarkStart w:id="0" w:name="_GoBack"/>
      <w:bookmarkEnd w:id="0"/>
    </w:p>
    <w:sectPr w:rsidR="00E645BB" w:rsidRPr="00E645BB" w:rsidSect="009E41D7">
      <w:headerReference w:type="default" r:id="rId12"/>
      <w:footerReference w:type="default" r:id="rId13"/>
      <w:pgSz w:w="11906" w:h="16838"/>
      <w:pgMar w:top="142" w:right="849" w:bottom="156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645BB">
      <w:pPr>
        <w:spacing w:after="0" w:line="240" w:lineRule="auto"/>
      </w:pPr>
      <w:r>
        <w:separator/>
      </w:r>
    </w:p>
  </w:endnote>
  <w:endnote w:type="continuationSeparator" w:id="0">
    <w:p w:rsidR="00000000" w:rsidRDefault="00E64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CC04FB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7BB5C6F6" wp14:editId="079EC1C2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20" name="Obráze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645BB">
      <w:pPr>
        <w:spacing w:after="0" w:line="240" w:lineRule="auto"/>
      </w:pPr>
      <w:r>
        <w:separator/>
      </w:r>
    </w:p>
  </w:footnote>
  <w:footnote w:type="continuationSeparator" w:id="0">
    <w:p w:rsidR="00000000" w:rsidRDefault="00E645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CC04FB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682FB05" wp14:editId="19E4DB17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19" name="Obráze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06154"/>
    <w:multiLevelType w:val="hybridMultilevel"/>
    <w:tmpl w:val="07DA83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7C641E"/>
    <w:multiLevelType w:val="hybridMultilevel"/>
    <w:tmpl w:val="32205D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02324"/>
    <w:multiLevelType w:val="hybridMultilevel"/>
    <w:tmpl w:val="9F5049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D36B09"/>
    <w:multiLevelType w:val="hybridMultilevel"/>
    <w:tmpl w:val="A60CA7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BB2"/>
    <w:rsid w:val="001E0441"/>
    <w:rsid w:val="0026362A"/>
    <w:rsid w:val="003B28AE"/>
    <w:rsid w:val="005D63FA"/>
    <w:rsid w:val="006B45FC"/>
    <w:rsid w:val="006E4431"/>
    <w:rsid w:val="007116A0"/>
    <w:rsid w:val="007B5BB2"/>
    <w:rsid w:val="009A2981"/>
    <w:rsid w:val="009E41D7"/>
    <w:rsid w:val="00CC04FB"/>
    <w:rsid w:val="00E6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3BB18"/>
  <w15:chartTrackingRefBased/>
  <w15:docId w15:val="{353E483D-D934-4212-8D78-A3DDFF360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B5BB2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5BB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B5BB2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B5B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5BB2"/>
  </w:style>
  <w:style w:type="paragraph" w:styleId="Zpat">
    <w:name w:val="footer"/>
    <w:basedOn w:val="Normln"/>
    <w:link w:val="ZpatChar"/>
    <w:uiPriority w:val="99"/>
    <w:unhideWhenUsed/>
    <w:rsid w:val="007B5B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5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omova@muzeumcb.c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eo@geo-cz.co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umava-litera.eu/ctete/202311-vyhlaseni-vysledku-ix-rocnik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muzeumcb.cz/jihoceske-muzeum/aktualne-3/kniha-rozmberska-hrobka-zvitezila-v-soutezi-sumava-liter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446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12</cp:revision>
  <dcterms:created xsi:type="dcterms:W3CDTF">2023-11-21T10:28:00Z</dcterms:created>
  <dcterms:modified xsi:type="dcterms:W3CDTF">2023-11-21T12:53:00Z</dcterms:modified>
</cp:coreProperties>
</file>