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4B76" w:rsidRPr="00112DF8" w:rsidRDefault="006F4B76" w:rsidP="006F4B76">
      <w:pPr>
        <w:tabs>
          <w:tab w:val="left" w:pos="5835"/>
        </w:tabs>
        <w:spacing w:line="240" w:lineRule="auto"/>
        <w:jc w:val="both"/>
        <w:rPr>
          <w:rFonts w:ascii="Arial" w:hAnsi="Arial" w:cs="Arial"/>
          <w:b/>
          <w:color w:val="000000"/>
          <w:sz w:val="2"/>
          <w:szCs w:val="30"/>
        </w:rPr>
      </w:pPr>
    </w:p>
    <w:p w:rsidR="006F4B76" w:rsidRPr="00F640AA" w:rsidRDefault="006F4B76" w:rsidP="006F4B76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32"/>
          <w:szCs w:val="30"/>
        </w:rPr>
      </w:pPr>
      <w:r>
        <w:rPr>
          <w:rFonts w:ascii="Arial" w:hAnsi="Arial" w:cs="Arial"/>
          <w:b/>
          <w:color w:val="000000"/>
          <w:sz w:val="32"/>
          <w:szCs w:val="30"/>
        </w:rPr>
        <w:t>POZNÁVÁNÍ ZA ÚPLŇKŮ</w:t>
      </w:r>
    </w:p>
    <w:p w:rsidR="006F4B76" w:rsidRDefault="006F4B76" w:rsidP="006F4B76">
      <w:pPr>
        <w:spacing w:line="360" w:lineRule="auto"/>
        <w:jc w:val="both"/>
        <w:rPr>
          <w:rFonts w:ascii="Arial" w:hAnsi="Arial" w:cs="Arial"/>
          <w:b/>
          <w:color w:val="000000"/>
          <w:sz w:val="32"/>
          <w:szCs w:val="30"/>
        </w:rPr>
      </w:pPr>
      <w:r>
        <w:rPr>
          <w:rFonts w:ascii="Arial" w:hAnsi="Arial" w:cs="Arial"/>
          <w:b/>
          <w:color w:val="000000"/>
          <w:sz w:val="32"/>
          <w:szCs w:val="30"/>
        </w:rPr>
        <w:t>13. července, 12. srpna a 10. září 2022</w:t>
      </w:r>
    </w:p>
    <w:p w:rsidR="006F4B76" w:rsidRPr="008A729E" w:rsidRDefault="006F4B76" w:rsidP="006F4B76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České Budějovice a Tvrz Žumberk u Nových Hradů (374 01 Trhové Sviny)</w:t>
      </w:r>
    </w:p>
    <w:p w:rsidR="006F4B76" w:rsidRPr="002E3066" w:rsidRDefault="006F4B76" w:rsidP="006F4B76">
      <w:pPr>
        <w:spacing w:line="360" w:lineRule="auto"/>
        <w:jc w:val="both"/>
        <w:rPr>
          <w:rFonts w:ascii="Arial" w:hAnsi="Arial" w:cs="Arial"/>
          <w:b/>
          <w:sz w:val="2"/>
          <w:szCs w:val="18"/>
        </w:rPr>
      </w:pPr>
    </w:p>
    <w:p w:rsidR="006F4B76" w:rsidRPr="006F4B76" w:rsidRDefault="006F4B76" w:rsidP="006F4B76">
      <w:pPr>
        <w:spacing w:line="360" w:lineRule="auto"/>
        <w:jc w:val="both"/>
        <w:rPr>
          <w:rFonts w:ascii="Arial" w:hAnsi="Arial" w:cs="Arial"/>
          <w:b/>
          <w:sz w:val="20"/>
          <w:szCs w:val="18"/>
        </w:rPr>
      </w:pPr>
      <w:r w:rsidRPr="006F4B76">
        <w:rPr>
          <w:rFonts w:ascii="Arial" w:hAnsi="Arial" w:cs="Arial"/>
          <w:b/>
          <w:sz w:val="20"/>
          <w:szCs w:val="18"/>
        </w:rPr>
        <w:t>Jihočeské muzeum v Českých Budějovicích a Česká pohádková akademie Vás zvou na další ročník akce Poznávání za úplňků. I letos se můžete těšit na pravidelné letní procházky s průvodci, kteří Vám přiblíží atraktivní témata spjatá s historií města České Budějovice a tvrze Žumberk u Nových Hradů.</w:t>
      </w:r>
    </w:p>
    <w:p w:rsidR="006F4B76" w:rsidRPr="006F4B76" w:rsidRDefault="006F4B76" w:rsidP="006F4B76">
      <w:pPr>
        <w:spacing w:line="360" w:lineRule="auto"/>
        <w:jc w:val="both"/>
        <w:rPr>
          <w:rFonts w:ascii="Arial" w:hAnsi="Arial" w:cs="Arial"/>
          <w:sz w:val="20"/>
          <w:szCs w:val="18"/>
        </w:rPr>
      </w:pPr>
      <w:r w:rsidRPr="006F4B76">
        <w:rPr>
          <w:rFonts w:ascii="Arial" w:hAnsi="Arial" w:cs="Arial"/>
          <w:b/>
          <w:sz w:val="20"/>
          <w:szCs w:val="18"/>
        </w:rPr>
        <w:t>V Českých Budějovicích</w:t>
      </w:r>
      <w:r w:rsidRPr="006F4B76">
        <w:rPr>
          <w:rFonts w:ascii="Arial" w:hAnsi="Arial" w:cs="Arial"/>
          <w:sz w:val="20"/>
          <w:szCs w:val="18"/>
        </w:rPr>
        <w:t xml:space="preserve"> jsou pro návštěvníky připraveny tři vycházky za poznáním. Sraz je vždy ve 20:00 hodin před hlavní budovou Jihočeského muzea (Dukelská 1, 370 01, České Budějovice). Předprodej vstupenek na recepci muzea - jednotné vstupné činí 50 Kč. V den konání vycházky lze lístky zakoupit u spoluorganizátora akce (p. Marcel </w:t>
      </w:r>
      <w:proofErr w:type="spellStart"/>
      <w:r w:rsidRPr="006F4B76">
        <w:rPr>
          <w:rFonts w:ascii="Arial" w:hAnsi="Arial" w:cs="Arial"/>
          <w:sz w:val="20"/>
          <w:szCs w:val="18"/>
        </w:rPr>
        <w:t>Goetz</w:t>
      </w:r>
      <w:proofErr w:type="spellEnd"/>
      <w:r w:rsidRPr="006F4B76">
        <w:rPr>
          <w:rFonts w:ascii="Arial" w:hAnsi="Arial" w:cs="Arial"/>
          <w:sz w:val="20"/>
          <w:szCs w:val="18"/>
        </w:rPr>
        <w:t xml:space="preserve"> - Česk</w:t>
      </w:r>
      <w:r w:rsidRPr="006F4B76">
        <w:rPr>
          <w:rFonts w:ascii="Arial" w:hAnsi="Arial" w:cs="Arial"/>
          <w:sz w:val="20"/>
          <w:szCs w:val="18"/>
        </w:rPr>
        <w:t>á pohádková akademie) za 60 Kč.</w:t>
      </w:r>
    </w:p>
    <w:p w:rsidR="006F4B76" w:rsidRPr="006F4B76" w:rsidRDefault="006F4B76" w:rsidP="006F4B76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0"/>
          <w:szCs w:val="18"/>
        </w:rPr>
      </w:pPr>
      <w:r w:rsidRPr="006F4B76">
        <w:rPr>
          <w:rFonts w:ascii="Arial" w:hAnsi="Arial" w:cs="Arial"/>
          <w:b/>
          <w:sz w:val="20"/>
          <w:szCs w:val="18"/>
        </w:rPr>
        <w:t>středa 13. července od 20:30 hod. Královské město na soutoku.</w:t>
      </w:r>
      <w:r w:rsidRPr="006F4B76">
        <w:rPr>
          <w:rFonts w:ascii="Arial" w:hAnsi="Arial" w:cs="Arial"/>
          <w:sz w:val="20"/>
          <w:szCs w:val="18"/>
        </w:rPr>
        <w:t xml:space="preserve"> Vycházku vede Ing. Stanislav Kovář.</w:t>
      </w:r>
    </w:p>
    <w:p w:rsidR="006F4B76" w:rsidRPr="006F4B76" w:rsidRDefault="006F4B76" w:rsidP="006F4B76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0"/>
          <w:szCs w:val="18"/>
        </w:rPr>
      </w:pPr>
      <w:r w:rsidRPr="006F4B76">
        <w:rPr>
          <w:rFonts w:ascii="Arial" w:hAnsi="Arial" w:cs="Arial"/>
          <w:b/>
          <w:sz w:val="20"/>
          <w:szCs w:val="18"/>
        </w:rPr>
        <w:t>pátek 12. srpna od 20:30 hod. Město a voda.</w:t>
      </w:r>
      <w:r w:rsidRPr="006F4B76">
        <w:rPr>
          <w:rFonts w:ascii="Arial" w:hAnsi="Arial" w:cs="Arial"/>
          <w:sz w:val="20"/>
          <w:szCs w:val="18"/>
        </w:rPr>
        <w:t xml:space="preserve"> Vycházku vede Ing. Stanislav Kovář.</w:t>
      </w:r>
    </w:p>
    <w:p w:rsidR="006F4B76" w:rsidRPr="006F4B76" w:rsidRDefault="006F4B76" w:rsidP="006F4B76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0"/>
          <w:szCs w:val="18"/>
        </w:rPr>
      </w:pPr>
      <w:r w:rsidRPr="006F4B76">
        <w:rPr>
          <w:rFonts w:ascii="Arial" w:hAnsi="Arial" w:cs="Arial"/>
          <w:b/>
          <w:sz w:val="20"/>
          <w:szCs w:val="18"/>
        </w:rPr>
        <w:t xml:space="preserve">sobota 10. září od 20:30 hod. Povodně v Českých Budějovicích. </w:t>
      </w:r>
      <w:r w:rsidRPr="006F4B76">
        <w:rPr>
          <w:rFonts w:ascii="Arial" w:hAnsi="Arial" w:cs="Arial"/>
          <w:sz w:val="20"/>
          <w:szCs w:val="18"/>
        </w:rPr>
        <w:t>Vycházku vede PhDr. Jiří Petráš.</w:t>
      </w:r>
    </w:p>
    <w:p w:rsidR="006F4B76" w:rsidRPr="006F4B76" w:rsidRDefault="006F4B76" w:rsidP="006F4B76">
      <w:pPr>
        <w:spacing w:line="360" w:lineRule="auto"/>
        <w:jc w:val="both"/>
        <w:rPr>
          <w:rFonts w:ascii="Arial" w:hAnsi="Arial" w:cs="Arial"/>
          <w:sz w:val="20"/>
          <w:szCs w:val="18"/>
        </w:rPr>
      </w:pPr>
    </w:p>
    <w:p w:rsidR="006F4B76" w:rsidRPr="006F4B76" w:rsidRDefault="006F4B76" w:rsidP="006F4B76">
      <w:pPr>
        <w:spacing w:line="360" w:lineRule="auto"/>
        <w:jc w:val="both"/>
        <w:rPr>
          <w:rFonts w:ascii="Arial" w:hAnsi="Arial" w:cs="Arial"/>
          <w:sz w:val="20"/>
          <w:szCs w:val="18"/>
        </w:rPr>
      </w:pPr>
      <w:r w:rsidRPr="006F4B76">
        <w:rPr>
          <w:rFonts w:ascii="Arial" w:hAnsi="Arial" w:cs="Arial"/>
          <w:sz w:val="20"/>
          <w:szCs w:val="18"/>
        </w:rPr>
        <w:t xml:space="preserve">Tři vycházky Vás tradičně čekají i na pobočce Jihočeského muzea - </w:t>
      </w:r>
      <w:r w:rsidRPr="006F4B76">
        <w:rPr>
          <w:rFonts w:ascii="Arial" w:hAnsi="Arial" w:cs="Arial"/>
          <w:b/>
          <w:sz w:val="20"/>
          <w:szCs w:val="18"/>
        </w:rPr>
        <w:t>tvrzi Žumberk u Nových Hradů</w:t>
      </w:r>
      <w:r w:rsidRPr="006F4B76">
        <w:rPr>
          <w:rFonts w:ascii="Arial" w:hAnsi="Arial" w:cs="Arial"/>
          <w:sz w:val="20"/>
          <w:szCs w:val="18"/>
        </w:rPr>
        <w:t xml:space="preserve"> (Trhové Sviny, 374 01). Vstupenky je možné zakoupit v den vycházek pouze na pokladně tvrze Žumberk od 20:00 hodin. Vstupné činí 150 Kč.</w:t>
      </w:r>
    </w:p>
    <w:p w:rsidR="006F4B76" w:rsidRPr="006F4B76" w:rsidRDefault="006F4B76" w:rsidP="006F4B76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0"/>
          <w:szCs w:val="18"/>
        </w:rPr>
      </w:pPr>
      <w:r w:rsidRPr="006F4B76">
        <w:rPr>
          <w:rFonts w:ascii="Arial" w:hAnsi="Arial" w:cs="Arial"/>
          <w:b/>
          <w:sz w:val="20"/>
          <w:szCs w:val="18"/>
        </w:rPr>
        <w:t xml:space="preserve">13. července, 12. srpna a 10. září od 20:30 hod. Po stopách Theobalda </w:t>
      </w:r>
      <w:proofErr w:type="spellStart"/>
      <w:r w:rsidRPr="006F4B76">
        <w:rPr>
          <w:rFonts w:ascii="Arial" w:hAnsi="Arial" w:cs="Arial"/>
          <w:b/>
          <w:sz w:val="20"/>
          <w:szCs w:val="18"/>
        </w:rPr>
        <w:t>Höcka</w:t>
      </w:r>
      <w:proofErr w:type="spellEnd"/>
      <w:r w:rsidRPr="006F4B76">
        <w:rPr>
          <w:rFonts w:ascii="Arial" w:hAnsi="Arial" w:cs="Arial"/>
          <w:sz w:val="20"/>
          <w:szCs w:val="18"/>
        </w:rPr>
        <w:t xml:space="preserve"> (prohlídky s výkladem v netradičním čase a na neobvyklém místě v prostřední jižní baště „C“ a v interiéru místního kostela Stětí sv. Jana Křtitele z výšky jeho kůru). Vycházku vede kastelán tvrze Roman Josefík.</w:t>
      </w:r>
    </w:p>
    <w:p w:rsidR="006F4B76" w:rsidRPr="006F4B76" w:rsidRDefault="006F4B76" w:rsidP="006F4B76">
      <w:pPr>
        <w:spacing w:line="360" w:lineRule="auto"/>
        <w:jc w:val="both"/>
        <w:rPr>
          <w:rFonts w:ascii="Arial" w:hAnsi="Arial" w:cs="Arial"/>
          <w:b/>
          <w:sz w:val="20"/>
          <w:szCs w:val="18"/>
        </w:rPr>
      </w:pPr>
    </w:p>
    <w:p w:rsidR="006F4B76" w:rsidRPr="006F4B76" w:rsidRDefault="006F4B76" w:rsidP="006F4B76">
      <w:pPr>
        <w:spacing w:line="360" w:lineRule="auto"/>
        <w:jc w:val="both"/>
        <w:rPr>
          <w:rFonts w:ascii="Arial" w:hAnsi="Arial" w:cs="Arial"/>
          <w:b/>
          <w:sz w:val="20"/>
          <w:szCs w:val="18"/>
        </w:rPr>
      </w:pPr>
      <w:r w:rsidRPr="006F4B76">
        <w:rPr>
          <w:rFonts w:ascii="Arial" w:hAnsi="Arial" w:cs="Arial"/>
          <w:b/>
          <w:sz w:val="20"/>
          <w:szCs w:val="18"/>
        </w:rPr>
        <w:t>Tiskový kontakt</w:t>
      </w:r>
    </w:p>
    <w:p w:rsidR="006F4B76" w:rsidRPr="006F4B76" w:rsidRDefault="006F4B76" w:rsidP="006F4B76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0"/>
          <w:szCs w:val="18"/>
        </w:rPr>
      </w:pPr>
      <w:r w:rsidRPr="006F4B76">
        <w:rPr>
          <w:rFonts w:ascii="Arial" w:hAnsi="Arial" w:cs="Arial"/>
          <w:sz w:val="20"/>
          <w:szCs w:val="18"/>
          <w:u w:val="single"/>
        </w:rPr>
        <w:t xml:space="preserve">Mgr. Marcel </w:t>
      </w:r>
      <w:proofErr w:type="spellStart"/>
      <w:r w:rsidRPr="006F4B76">
        <w:rPr>
          <w:rFonts w:ascii="Arial" w:hAnsi="Arial" w:cs="Arial"/>
          <w:sz w:val="20"/>
          <w:szCs w:val="18"/>
          <w:u w:val="single"/>
        </w:rPr>
        <w:t>Goetz</w:t>
      </w:r>
      <w:proofErr w:type="spellEnd"/>
      <w:r w:rsidRPr="006F4B76">
        <w:rPr>
          <w:rFonts w:ascii="Arial" w:hAnsi="Arial" w:cs="Arial"/>
          <w:sz w:val="20"/>
          <w:szCs w:val="18"/>
        </w:rPr>
        <w:t xml:space="preserve"> – organizátor akce, předseda odboru KČT České pohádkové akademie (tel.: </w:t>
      </w:r>
      <w:r w:rsidRPr="006F4B76">
        <w:rPr>
          <w:rFonts w:ascii="Arial" w:hAnsi="Arial" w:cs="Arial"/>
          <w:sz w:val="20"/>
          <w:szCs w:val="18"/>
        </w:rPr>
        <w:t>602 443</w:t>
      </w:r>
      <w:r w:rsidRPr="006F4B76">
        <w:rPr>
          <w:rFonts w:ascii="Arial" w:hAnsi="Arial" w:cs="Arial"/>
          <w:sz w:val="20"/>
          <w:szCs w:val="18"/>
        </w:rPr>
        <w:t> </w:t>
      </w:r>
      <w:r w:rsidRPr="006F4B76">
        <w:rPr>
          <w:rFonts w:ascii="Arial" w:hAnsi="Arial" w:cs="Arial"/>
          <w:sz w:val="20"/>
          <w:szCs w:val="18"/>
        </w:rPr>
        <w:t>189</w:t>
      </w:r>
      <w:r w:rsidRPr="006F4B76">
        <w:rPr>
          <w:rFonts w:ascii="Arial" w:hAnsi="Arial" w:cs="Arial"/>
          <w:sz w:val="20"/>
          <w:szCs w:val="18"/>
        </w:rPr>
        <w:t xml:space="preserve"> / e-mail: </w:t>
      </w:r>
      <w:hyperlink r:id="rId5" w:history="1">
        <w:r w:rsidRPr="006F4B76">
          <w:rPr>
            <w:rStyle w:val="Hypertextovodkaz"/>
            <w:rFonts w:ascii="Arial" w:hAnsi="Arial" w:cs="Arial"/>
            <w:sz w:val="20"/>
            <w:szCs w:val="18"/>
          </w:rPr>
          <w:t>mapcentrum@seznam.cz</w:t>
        </w:r>
      </w:hyperlink>
      <w:r w:rsidRPr="006F4B76">
        <w:rPr>
          <w:rFonts w:ascii="Arial" w:hAnsi="Arial" w:cs="Arial"/>
          <w:sz w:val="20"/>
          <w:szCs w:val="18"/>
        </w:rPr>
        <w:t xml:space="preserve">)  </w:t>
      </w:r>
    </w:p>
    <w:p w:rsidR="006F4B76" w:rsidRPr="006F4B76" w:rsidRDefault="006F4B76" w:rsidP="006F4B76">
      <w:pPr>
        <w:pStyle w:val="Odstavecseseznamem"/>
        <w:spacing w:line="360" w:lineRule="auto"/>
        <w:jc w:val="both"/>
        <w:rPr>
          <w:rFonts w:ascii="Arial" w:hAnsi="Arial" w:cs="Arial"/>
          <w:sz w:val="20"/>
          <w:szCs w:val="18"/>
        </w:rPr>
      </w:pPr>
    </w:p>
    <w:p w:rsidR="006F4B76" w:rsidRPr="006F4B76" w:rsidRDefault="006F4B76" w:rsidP="006F4B76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  <w:szCs w:val="18"/>
        </w:rPr>
      </w:pPr>
      <w:r w:rsidRPr="006F4B76">
        <w:rPr>
          <w:rFonts w:ascii="Arial" w:hAnsi="Arial" w:cs="Arial"/>
          <w:sz w:val="20"/>
          <w:szCs w:val="18"/>
          <w:u w:val="single"/>
        </w:rPr>
        <w:t>Mgr. Tomáš Svoboda</w:t>
      </w:r>
      <w:r w:rsidRPr="006F4B76">
        <w:rPr>
          <w:rFonts w:ascii="Arial" w:hAnsi="Arial" w:cs="Arial"/>
          <w:sz w:val="20"/>
          <w:szCs w:val="18"/>
        </w:rPr>
        <w:t xml:space="preserve"> - Programové a propagační oddělení Jihočeského muzea (tel.: 775 543 575 / 391 001 519 / e-mail: </w:t>
      </w:r>
      <w:hyperlink r:id="rId6" w:history="1">
        <w:r w:rsidRPr="006F4B76">
          <w:rPr>
            <w:rStyle w:val="Hypertextovodkaz"/>
            <w:rFonts w:ascii="Arial" w:hAnsi="Arial" w:cs="Arial"/>
            <w:sz w:val="20"/>
            <w:szCs w:val="18"/>
          </w:rPr>
          <w:t>marketing@muzeumcb.cz</w:t>
        </w:r>
      </w:hyperlink>
      <w:r w:rsidRPr="006F4B76">
        <w:rPr>
          <w:rFonts w:ascii="Arial" w:hAnsi="Arial" w:cs="Arial"/>
          <w:sz w:val="20"/>
          <w:szCs w:val="18"/>
        </w:rPr>
        <w:t>)</w:t>
      </w:r>
    </w:p>
    <w:p w:rsidR="006F4B76" w:rsidRPr="006F4B76" w:rsidRDefault="006F4B76" w:rsidP="006F4B76">
      <w:pPr>
        <w:pStyle w:val="Odstavecseseznamem"/>
        <w:jc w:val="both"/>
        <w:rPr>
          <w:rFonts w:ascii="Arial" w:hAnsi="Arial" w:cs="Arial"/>
          <w:sz w:val="20"/>
          <w:szCs w:val="18"/>
        </w:rPr>
      </w:pPr>
    </w:p>
    <w:p w:rsidR="006F4B76" w:rsidRPr="006F4B76" w:rsidRDefault="006F4B76" w:rsidP="006F4B76">
      <w:pPr>
        <w:spacing w:line="240" w:lineRule="auto"/>
        <w:jc w:val="both"/>
        <w:rPr>
          <w:rFonts w:ascii="Arial" w:hAnsi="Arial" w:cs="Arial"/>
          <w:b/>
          <w:sz w:val="20"/>
          <w:szCs w:val="18"/>
        </w:rPr>
      </w:pPr>
      <w:r w:rsidRPr="006F4B76">
        <w:rPr>
          <w:rFonts w:ascii="Arial" w:hAnsi="Arial" w:cs="Arial"/>
          <w:b/>
          <w:sz w:val="20"/>
          <w:szCs w:val="18"/>
        </w:rPr>
        <w:t>Odkazy</w:t>
      </w:r>
    </w:p>
    <w:p w:rsidR="006F4B76" w:rsidRPr="006F4B76" w:rsidRDefault="006F4B76" w:rsidP="006F4B76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20"/>
          <w:szCs w:val="18"/>
        </w:rPr>
      </w:pPr>
      <w:r w:rsidRPr="006F4B76">
        <w:rPr>
          <w:rFonts w:ascii="Arial" w:hAnsi="Arial" w:cs="Arial"/>
          <w:sz w:val="20"/>
          <w:szCs w:val="18"/>
        </w:rPr>
        <w:t xml:space="preserve">Web Jihočeského muzea: </w:t>
      </w:r>
      <w:hyperlink r:id="rId7" w:history="1">
        <w:r w:rsidRPr="006F4B76">
          <w:rPr>
            <w:rStyle w:val="Hypertextovodkaz"/>
            <w:rFonts w:ascii="Arial" w:hAnsi="Arial" w:cs="Arial"/>
            <w:sz w:val="20"/>
            <w:szCs w:val="18"/>
          </w:rPr>
          <w:t>https://www.muzeumcb.cz/program/doprovodne-akce/poznavani-za-uplnku-2022.html</w:t>
        </w:r>
      </w:hyperlink>
      <w:r w:rsidRPr="006F4B76">
        <w:rPr>
          <w:rFonts w:ascii="Arial" w:hAnsi="Arial" w:cs="Arial"/>
          <w:sz w:val="20"/>
          <w:szCs w:val="18"/>
        </w:rPr>
        <w:t xml:space="preserve"> </w:t>
      </w:r>
      <w:bookmarkStart w:id="0" w:name="_GoBack"/>
      <w:bookmarkEnd w:id="0"/>
    </w:p>
    <w:p w:rsidR="005D63FA" w:rsidRDefault="005D63FA"/>
    <w:sectPr w:rsidR="005D63FA" w:rsidSect="008A5C9F">
      <w:headerReference w:type="default" r:id="rId8"/>
      <w:pgSz w:w="11906" w:h="16838"/>
      <w:pgMar w:top="142" w:right="1133" w:bottom="0" w:left="1134" w:header="1191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18CD" w:rsidRDefault="006F4B76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3469B48B" wp14:editId="564014F5">
          <wp:simplePos x="0" y="0"/>
          <wp:positionH relativeFrom="margin">
            <wp:align>left</wp:align>
          </wp:positionH>
          <wp:positionV relativeFrom="paragraph">
            <wp:posOffset>-432435</wp:posOffset>
          </wp:positionV>
          <wp:extent cx="6120765" cy="631190"/>
          <wp:effectExtent l="0" t="0" r="0" b="0"/>
          <wp:wrapSquare wrapText="bothSides"/>
          <wp:docPr id="12" name="Obrázek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final 2 jp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631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8D213C"/>
    <w:multiLevelType w:val="hybridMultilevel"/>
    <w:tmpl w:val="6C684C7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6E6C22"/>
    <w:multiLevelType w:val="hybridMultilevel"/>
    <w:tmpl w:val="39608B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4C0188"/>
    <w:multiLevelType w:val="hybridMultilevel"/>
    <w:tmpl w:val="AD62398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B76"/>
    <w:rsid w:val="005D63FA"/>
    <w:rsid w:val="006F4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11BE61"/>
  <w15:chartTrackingRefBased/>
  <w15:docId w15:val="{F2BBC189-3512-48ED-9C79-173961743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F4B76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F4B76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6F4B76"/>
    <w:rPr>
      <w:color w:val="0563C1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6F4B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F4B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muzeumcb.cz/program/doprovodne-akce/poznavani-za-uplnku-2022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arketing@muzeumcb.cz" TargetMode="External"/><Relationship Id="rId5" Type="http://schemas.openxmlformats.org/officeDocument/2006/relationships/hyperlink" Target="mailto:mapcentrum@seznam.cz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316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Svoboda</dc:creator>
  <cp:keywords/>
  <dc:description/>
  <cp:lastModifiedBy>Tomáš Svoboda</cp:lastModifiedBy>
  <cp:revision>1</cp:revision>
  <dcterms:created xsi:type="dcterms:W3CDTF">2022-07-13T06:40:00Z</dcterms:created>
  <dcterms:modified xsi:type="dcterms:W3CDTF">2022-07-13T06:48:00Z</dcterms:modified>
</cp:coreProperties>
</file>