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67B" w:rsidRPr="00192BB4" w:rsidRDefault="0045667B" w:rsidP="0045667B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45667B" w:rsidRPr="00192BB4" w:rsidRDefault="0045667B" w:rsidP="0045667B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TROCNOVSKÉ SLAVNOSTI</w:t>
      </w:r>
    </w:p>
    <w:p w:rsidR="0045667B" w:rsidRPr="00770D8C" w:rsidRDefault="0045667B" w:rsidP="0045667B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10. 9. 2022 (13:00 – 18:00 hodin)</w:t>
      </w:r>
    </w:p>
    <w:p w:rsidR="0045667B" w:rsidRPr="00DE5D90" w:rsidRDefault="0045667B" w:rsidP="0045667B">
      <w:pPr>
        <w:spacing w:line="360" w:lineRule="auto"/>
        <w:jc w:val="both"/>
        <w:rPr>
          <w:rFonts w:ascii="Arial" w:hAnsi="Arial" w:cs="Arial"/>
          <w:b/>
          <w:sz w:val="4"/>
          <w:szCs w:val="18"/>
          <w:u w:val="single"/>
        </w:rPr>
      </w:pPr>
      <w:r>
        <w:rPr>
          <w:rFonts w:ascii="Arial" w:hAnsi="Arial" w:cs="Arial"/>
          <w:sz w:val="20"/>
          <w:szCs w:val="24"/>
          <w:u w:val="single"/>
        </w:rPr>
        <w:t>Památník Jana Žižky z Trocnova (Trocnov, 373 12 Borovany)</w:t>
      </w:r>
    </w:p>
    <w:p w:rsidR="0045667B" w:rsidRPr="00B42D6D" w:rsidRDefault="0045667B" w:rsidP="009419DB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45667B" w:rsidRDefault="0045667B" w:rsidP="009419DB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B42D6D">
        <w:rPr>
          <w:rFonts w:ascii="Arial" w:hAnsi="Arial" w:cs="Arial"/>
          <w:b/>
          <w:sz w:val="20"/>
          <w:szCs w:val="18"/>
        </w:rPr>
        <w:t>Jihočeské muzeum v Českých Budějovicích a město Borovany Vás zvou na 9. ročník Trocnovských slavností. Tradiční akce pro všechny věkové kategorie se uskuteční v sobotu 10. září 2022 od 13:00 do 18:00 hodin v areálu Památníku Jana Žižky z Trocnova (Trocnov, 373 12 Borovany). Vstup je ZDARMA!</w:t>
      </w:r>
    </w:p>
    <w:p w:rsidR="00B42D6D" w:rsidRDefault="00B42D6D" w:rsidP="009419D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42D6D">
        <w:rPr>
          <w:rFonts w:ascii="Arial" w:hAnsi="Arial" w:cs="Arial"/>
          <w:sz w:val="20"/>
          <w:szCs w:val="20"/>
        </w:rPr>
        <w:t xml:space="preserve">Akce bude zahájena </w:t>
      </w:r>
      <w:proofErr w:type="gramStart"/>
      <w:r w:rsidRPr="00B42D6D">
        <w:rPr>
          <w:rFonts w:ascii="Arial" w:hAnsi="Arial" w:cs="Arial"/>
          <w:sz w:val="20"/>
          <w:szCs w:val="20"/>
        </w:rPr>
        <w:t>ve</w:t>
      </w:r>
      <w:proofErr w:type="gramEnd"/>
      <w:r w:rsidRPr="00B42D6D">
        <w:rPr>
          <w:rFonts w:ascii="Arial" w:hAnsi="Arial" w:cs="Arial"/>
          <w:sz w:val="20"/>
          <w:szCs w:val="20"/>
        </w:rPr>
        <w:t xml:space="preserve"> 13:00 hodin na louce pod mohylou Jana Žižky. Hned na úvod se můžete těšit na </w:t>
      </w:r>
      <w:proofErr w:type="spellStart"/>
      <w:r w:rsidRPr="00B42D6D">
        <w:rPr>
          <w:rFonts w:ascii="Arial" w:hAnsi="Arial" w:cs="Arial"/>
          <w:sz w:val="20"/>
          <w:szCs w:val="20"/>
        </w:rPr>
        <w:t>Harcíře</w:t>
      </w:r>
      <w:proofErr w:type="spellEnd"/>
      <w:r w:rsidRPr="00B42D6D">
        <w:rPr>
          <w:rFonts w:ascii="Arial" w:hAnsi="Arial" w:cs="Arial"/>
          <w:sz w:val="20"/>
          <w:szCs w:val="20"/>
        </w:rPr>
        <w:t xml:space="preserve"> z Rokycan - šermířský a divadelní spolek s bohatou historií, působící od roku 1983. Témata pro jejich vystoupení čerpají především z života nižších vrstev lidu středověku i novověku. Pokud si myslíte, že víte</w:t>
      </w:r>
      <w:r>
        <w:rPr>
          <w:rFonts w:ascii="Arial" w:hAnsi="Arial" w:cs="Arial"/>
          <w:sz w:val="20"/>
          <w:szCs w:val="20"/>
        </w:rPr>
        <w:t xml:space="preserve"> o Žižkovi vše, pak Vás spolek přesvědčí </w:t>
      </w:r>
      <w:r w:rsidRPr="00B42D6D">
        <w:rPr>
          <w:rFonts w:ascii="Arial" w:hAnsi="Arial" w:cs="Arial"/>
          <w:sz w:val="20"/>
          <w:szCs w:val="20"/>
        </w:rPr>
        <w:t>o opaku</w:t>
      </w:r>
      <w:r>
        <w:rPr>
          <w:rFonts w:ascii="Arial" w:hAnsi="Arial" w:cs="Arial"/>
          <w:sz w:val="20"/>
          <w:szCs w:val="20"/>
        </w:rPr>
        <w:t xml:space="preserve"> v rámci zábavného </w:t>
      </w:r>
      <w:proofErr w:type="gramStart"/>
      <w:r>
        <w:rPr>
          <w:rFonts w:ascii="Arial" w:hAnsi="Arial" w:cs="Arial"/>
          <w:sz w:val="20"/>
          <w:szCs w:val="20"/>
        </w:rPr>
        <w:t>vystoupení Jak</w:t>
      </w:r>
      <w:proofErr w:type="gramEnd"/>
      <w:r>
        <w:rPr>
          <w:rFonts w:ascii="Arial" w:hAnsi="Arial" w:cs="Arial"/>
          <w:sz w:val="20"/>
          <w:szCs w:val="20"/>
        </w:rPr>
        <w:t xml:space="preserve"> Žižka o druhé oko přišel</w:t>
      </w:r>
      <w:r w:rsidRPr="00B42D6D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Zjistíte, jaké měl Jan Žižka dětství, jak dospíval a jak bojoval.</w:t>
      </w:r>
      <w:r w:rsidR="009C4786">
        <w:rPr>
          <w:rFonts w:ascii="Arial" w:hAnsi="Arial" w:cs="Arial"/>
          <w:sz w:val="20"/>
          <w:szCs w:val="20"/>
        </w:rPr>
        <w:t xml:space="preserve"> V průběhu akce vám </w:t>
      </w:r>
      <w:proofErr w:type="spellStart"/>
      <w:r w:rsidR="009C4786">
        <w:rPr>
          <w:rFonts w:ascii="Arial" w:hAnsi="Arial" w:cs="Arial"/>
          <w:sz w:val="20"/>
          <w:szCs w:val="20"/>
        </w:rPr>
        <w:t>Harcíři</w:t>
      </w:r>
      <w:proofErr w:type="spellEnd"/>
      <w:r w:rsidR="009C4786">
        <w:rPr>
          <w:rFonts w:ascii="Arial" w:hAnsi="Arial" w:cs="Arial"/>
          <w:sz w:val="20"/>
          <w:szCs w:val="20"/>
        </w:rPr>
        <w:t xml:space="preserve"> představí i Ztracence</w:t>
      </w:r>
      <w:r w:rsidR="009C4786" w:rsidRPr="009C4786">
        <w:rPr>
          <w:rFonts w:ascii="Arial" w:hAnsi="Arial" w:cs="Arial"/>
          <w:sz w:val="20"/>
          <w:szCs w:val="20"/>
        </w:rPr>
        <w:t xml:space="preserve"> - tak se nazývala jednotka lancknechtů, </w:t>
      </w:r>
      <w:r w:rsidR="009C4786">
        <w:rPr>
          <w:rFonts w:ascii="Arial" w:hAnsi="Arial" w:cs="Arial"/>
          <w:sz w:val="20"/>
          <w:szCs w:val="20"/>
        </w:rPr>
        <w:t xml:space="preserve">kteří </w:t>
      </w:r>
      <w:r w:rsidR="009C4786" w:rsidRPr="009C4786">
        <w:rPr>
          <w:rFonts w:ascii="Arial" w:hAnsi="Arial" w:cs="Arial"/>
          <w:sz w:val="20"/>
          <w:szCs w:val="20"/>
        </w:rPr>
        <w:t>byli na</w:t>
      </w:r>
      <w:r w:rsidR="009C4786">
        <w:rPr>
          <w:rFonts w:ascii="Arial" w:hAnsi="Arial" w:cs="Arial"/>
          <w:sz w:val="20"/>
          <w:szCs w:val="20"/>
        </w:rPr>
        <w:t xml:space="preserve">sazováni vždy do prvních linií a </w:t>
      </w:r>
      <w:r w:rsidR="009C4786" w:rsidRPr="009C4786">
        <w:rPr>
          <w:rFonts w:ascii="Arial" w:hAnsi="Arial" w:cs="Arial"/>
          <w:sz w:val="20"/>
          <w:szCs w:val="20"/>
        </w:rPr>
        <w:t>s námi se podíváte na jejich výcvik</w:t>
      </w:r>
      <w:r w:rsidR="009C4786">
        <w:rPr>
          <w:rFonts w:ascii="Arial" w:hAnsi="Arial" w:cs="Arial"/>
          <w:sz w:val="20"/>
          <w:szCs w:val="20"/>
        </w:rPr>
        <w:t xml:space="preserve">. A pak už se jde do boje! </w:t>
      </w:r>
      <w:proofErr w:type="spellStart"/>
      <w:r w:rsidR="009C4786">
        <w:rPr>
          <w:rFonts w:ascii="Arial" w:hAnsi="Arial" w:cs="Arial"/>
          <w:sz w:val="20"/>
          <w:szCs w:val="20"/>
        </w:rPr>
        <w:t>Harcíři</w:t>
      </w:r>
      <w:proofErr w:type="spellEnd"/>
      <w:r w:rsidR="009C4786">
        <w:rPr>
          <w:rFonts w:ascii="Arial" w:hAnsi="Arial" w:cs="Arial"/>
          <w:sz w:val="20"/>
          <w:szCs w:val="20"/>
        </w:rPr>
        <w:t xml:space="preserve"> naverbují odvážné děti z řad návštěvníků, které rozdělí na dva tábory a v řízené „bitvě“, ve které nehrozí žádné zranění, pak vyhrají jen ti nejlepší!</w:t>
      </w:r>
    </w:p>
    <w:p w:rsidR="009C4786" w:rsidRDefault="009C4786" w:rsidP="009419D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 by to bylo za Trocnovské slavnosti bez hudby? Středověká kapela Rebule si pro návštěvníky </w:t>
      </w:r>
      <w:r w:rsidR="00FA54F1">
        <w:rPr>
          <w:rFonts w:ascii="Arial" w:hAnsi="Arial" w:cs="Arial"/>
          <w:sz w:val="20"/>
          <w:szCs w:val="20"/>
        </w:rPr>
        <w:t xml:space="preserve">na akci </w:t>
      </w:r>
      <w:r>
        <w:rPr>
          <w:rFonts w:ascii="Arial" w:hAnsi="Arial" w:cs="Arial"/>
          <w:sz w:val="20"/>
          <w:szCs w:val="20"/>
        </w:rPr>
        <w:t xml:space="preserve">připravila </w:t>
      </w:r>
      <w:r w:rsidR="008203B5">
        <w:rPr>
          <w:rFonts w:ascii="Arial" w:hAnsi="Arial" w:cs="Arial"/>
          <w:sz w:val="20"/>
          <w:szCs w:val="20"/>
        </w:rPr>
        <w:t xml:space="preserve">několik </w:t>
      </w:r>
      <w:r>
        <w:rPr>
          <w:rFonts w:ascii="Arial" w:hAnsi="Arial" w:cs="Arial"/>
          <w:sz w:val="20"/>
          <w:szCs w:val="20"/>
        </w:rPr>
        <w:t>vystoupení</w:t>
      </w:r>
      <w:r w:rsidR="00FA54F1">
        <w:rPr>
          <w:rFonts w:ascii="Arial" w:hAnsi="Arial" w:cs="Arial"/>
          <w:sz w:val="20"/>
          <w:szCs w:val="20"/>
        </w:rPr>
        <w:t xml:space="preserve">, během kterých </w:t>
      </w:r>
      <w:r w:rsidR="00BA0E8B">
        <w:rPr>
          <w:rFonts w:ascii="Arial" w:hAnsi="Arial" w:cs="Arial"/>
          <w:sz w:val="20"/>
          <w:szCs w:val="20"/>
        </w:rPr>
        <w:t>za</w:t>
      </w:r>
      <w:r w:rsidR="00FA54F1">
        <w:rPr>
          <w:rFonts w:ascii="Arial" w:hAnsi="Arial" w:cs="Arial"/>
          <w:sz w:val="20"/>
          <w:szCs w:val="20"/>
        </w:rPr>
        <w:t xml:space="preserve">hrají na historické nástroje a v dobových kostýmech. Poslechnout si můžete písně pijácké, milostné a </w:t>
      </w:r>
      <w:r w:rsidR="00FA54F1" w:rsidRPr="00FA54F1">
        <w:rPr>
          <w:rFonts w:ascii="Arial" w:hAnsi="Arial" w:cs="Arial"/>
          <w:sz w:val="20"/>
          <w:szCs w:val="20"/>
        </w:rPr>
        <w:t>duchovní a</w:t>
      </w:r>
      <w:r w:rsidR="00FA54F1">
        <w:rPr>
          <w:rFonts w:ascii="Arial" w:hAnsi="Arial" w:cs="Arial"/>
          <w:sz w:val="20"/>
          <w:szCs w:val="20"/>
        </w:rPr>
        <w:t>le i středověkou taneční hudbu</w:t>
      </w:r>
      <w:r w:rsidR="00FA54F1" w:rsidRPr="00FA54F1">
        <w:rPr>
          <w:rFonts w:ascii="Arial" w:hAnsi="Arial" w:cs="Arial"/>
          <w:sz w:val="20"/>
          <w:szCs w:val="20"/>
        </w:rPr>
        <w:t>.</w:t>
      </w:r>
    </w:p>
    <w:p w:rsidR="00FA54F1" w:rsidRDefault="00FA54F1" w:rsidP="009419D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 celou dobu slavností </w:t>
      </w:r>
      <w:r w:rsidR="00720EC8">
        <w:rPr>
          <w:rFonts w:ascii="Arial" w:hAnsi="Arial" w:cs="Arial"/>
          <w:sz w:val="20"/>
          <w:szCs w:val="20"/>
        </w:rPr>
        <w:t xml:space="preserve">se můžete těšit na střelbu </w:t>
      </w:r>
      <w:r>
        <w:rPr>
          <w:rFonts w:ascii="Arial" w:hAnsi="Arial" w:cs="Arial"/>
          <w:sz w:val="20"/>
          <w:szCs w:val="20"/>
        </w:rPr>
        <w:t>z luku a kuše pod odborným dohledem</w:t>
      </w:r>
      <w:r w:rsidR="00720EC8">
        <w:rPr>
          <w:rFonts w:ascii="Arial" w:hAnsi="Arial" w:cs="Arial"/>
          <w:sz w:val="20"/>
          <w:szCs w:val="20"/>
        </w:rPr>
        <w:t xml:space="preserve"> zaměstnanců Jihočeského muzea</w:t>
      </w:r>
      <w:r w:rsidR="00B64D9D">
        <w:rPr>
          <w:rFonts w:ascii="Arial" w:hAnsi="Arial" w:cs="Arial"/>
          <w:sz w:val="20"/>
          <w:szCs w:val="20"/>
        </w:rPr>
        <w:t>. Dále n</w:t>
      </w:r>
      <w:r w:rsidR="00720EC8">
        <w:rPr>
          <w:rFonts w:ascii="Arial" w:hAnsi="Arial" w:cs="Arial"/>
          <w:sz w:val="20"/>
          <w:szCs w:val="20"/>
        </w:rPr>
        <w:t>avštívíte středověký vojenský tábor, kde lze obdivovat historické zbraně a zbroj nebo se podív</w:t>
      </w:r>
      <w:r w:rsidR="00B64D9D">
        <w:rPr>
          <w:rFonts w:ascii="Arial" w:hAnsi="Arial" w:cs="Arial"/>
          <w:sz w:val="20"/>
          <w:szCs w:val="20"/>
        </w:rPr>
        <w:t xml:space="preserve">áte na ukázky středověké polní kuchyně. To vše v podání </w:t>
      </w:r>
      <w:proofErr w:type="spellStart"/>
      <w:r w:rsidR="00B64D9D">
        <w:rPr>
          <w:rFonts w:ascii="Arial" w:hAnsi="Arial" w:cs="Arial"/>
          <w:sz w:val="20"/>
          <w:szCs w:val="20"/>
        </w:rPr>
        <w:t>Fedrfechtýřů</w:t>
      </w:r>
      <w:proofErr w:type="spellEnd"/>
      <w:r w:rsidR="00B64D9D">
        <w:rPr>
          <w:rFonts w:ascii="Arial" w:hAnsi="Arial" w:cs="Arial"/>
          <w:sz w:val="20"/>
          <w:szCs w:val="20"/>
        </w:rPr>
        <w:t xml:space="preserve"> - skupiny nejen historického šermu.</w:t>
      </w:r>
    </w:p>
    <w:p w:rsidR="0051393B" w:rsidRDefault="002A3569" w:rsidP="009419D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Interaktivní ukázky historických dobývacích strojů – katapultu a </w:t>
      </w:r>
      <w:proofErr w:type="spellStart"/>
      <w:r>
        <w:rPr>
          <w:rFonts w:ascii="Arial" w:hAnsi="Arial" w:cs="Arial"/>
          <w:sz w:val="20"/>
          <w:szCs w:val="20"/>
        </w:rPr>
        <w:t>trebuchetu</w:t>
      </w:r>
      <w:proofErr w:type="spellEnd"/>
      <w:r>
        <w:rPr>
          <w:rFonts w:ascii="Arial" w:hAnsi="Arial" w:cs="Arial"/>
          <w:sz w:val="20"/>
          <w:szCs w:val="20"/>
        </w:rPr>
        <w:t xml:space="preserve"> si připravilo uskupení Lucistnice.cz. </w:t>
      </w:r>
      <w:r w:rsidRPr="002A3569">
        <w:rPr>
          <w:rFonts w:ascii="Arial" w:hAnsi="Arial" w:cs="Arial"/>
          <w:sz w:val="20"/>
          <w:szCs w:val="20"/>
        </w:rPr>
        <w:t>U aktivit je nepřetržitě přítomna profesionální kostýmovaná obsluha, která vše</w:t>
      </w:r>
      <w:r>
        <w:rPr>
          <w:rFonts w:ascii="Arial" w:hAnsi="Arial" w:cs="Arial"/>
          <w:sz w:val="20"/>
          <w:szCs w:val="20"/>
        </w:rPr>
        <w:t xml:space="preserve"> vysvětlí, ukáže a zodpoví i ty </w:t>
      </w:r>
      <w:r w:rsidRPr="002A3569">
        <w:rPr>
          <w:rFonts w:ascii="Arial" w:hAnsi="Arial" w:cs="Arial"/>
          <w:sz w:val="20"/>
          <w:szCs w:val="20"/>
        </w:rPr>
        <w:t>nejvšetečnější otázky.</w:t>
      </w:r>
    </w:p>
    <w:p w:rsidR="002A3569" w:rsidRDefault="00F74949" w:rsidP="009419D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Objevte i čtyři netradiční středověké hry, které přiveze Antonín Plamen Pazdera. Vyzkoušet si u něj můžete jízdu </w:t>
      </w:r>
      <w:proofErr w:type="spellStart"/>
      <w:r>
        <w:rPr>
          <w:rFonts w:ascii="Arial" w:hAnsi="Arial" w:cs="Arial"/>
          <w:sz w:val="20"/>
          <w:szCs w:val="20"/>
        </w:rPr>
        <w:t>koňokolem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chodochůzi</w:t>
      </w:r>
      <w:proofErr w:type="spellEnd"/>
      <w:r>
        <w:rPr>
          <w:rFonts w:ascii="Arial" w:hAnsi="Arial" w:cs="Arial"/>
          <w:sz w:val="20"/>
          <w:szCs w:val="20"/>
        </w:rPr>
        <w:t xml:space="preserve"> s rozhledem, dobývací žebřík nebo střelbu hliněnou šiškou.</w:t>
      </w:r>
    </w:p>
    <w:p w:rsidR="002A3569" w:rsidRDefault="002A3569" w:rsidP="009419D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Určitě nevynechejte ani návštěvu řemeslného jarmarku s ukázkami rozličných lidových řemesel: tkaní (Dana Vařilová), </w:t>
      </w:r>
      <w:r w:rsidRPr="002A3569">
        <w:rPr>
          <w:rFonts w:ascii="Arial" w:hAnsi="Arial" w:cs="Arial"/>
          <w:sz w:val="20"/>
          <w:szCs w:val="20"/>
        </w:rPr>
        <w:t>kerami</w:t>
      </w:r>
      <w:r>
        <w:rPr>
          <w:rFonts w:ascii="Arial" w:hAnsi="Arial" w:cs="Arial"/>
          <w:sz w:val="20"/>
          <w:szCs w:val="20"/>
        </w:rPr>
        <w:t xml:space="preserve">ka a drátování (Ateliér Radost), </w:t>
      </w:r>
      <w:r w:rsidRPr="002A3569">
        <w:rPr>
          <w:rFonts w:ascii="Arial" w:hAnsi="Arial" w:cs="Arial"/>
          <w:sz w:val="20"/>
          <w:szCs w:val="20"/>
        </w:rPr>
        <w:t>výroba d</w:t>
      </w:r>
      <w:r>
        <w:rPr>
          <w:rFonts w:ascii="Arial" w:hAnsi="Arial" w:cs="Arial"/>
          <w:sz w:val="20"/>
          <w:szCs w:val="20"/>
        </w:rPr>
        <w:t xml:space="preserve">řevěných hraček (Jiří </w:t>
      </w:r>
      <w:proofErr w:type="spellStart"/>
      <w:r>
        <w:rPr>
          <w:rFonts w:ascii="Arial" w:hAnsi="Arial" w:cs="Arial"/>
          <w:sz w:val="20"/>
          <w:szCs w:val="20"/>
        </w:rPr>
        <w:t>Drhovský</w:t>
      </w:r>
      <w:proofErr w:type="spellEnd"/>
      <w:r>
        <w:rPr>
          <w:rFonts w:ascii="Arial" w:hAnsi="Arial" w:cs="Arial"/>
          <w:sz w:val="20"/>
          <w:szCs w:val="20"/>
        </w:rPr>
        <w:t xml:space="preserve">), </w:t>
      </w:r>
      <w:r w:rsidRPr="002A3569">
        <w:rPr>
          <w:rFonts w:ascii="Arial" w:hAnsi="Arial" w:cs="Arial"/>
          <w:sz w:val="20"/>
          <w:szCs w:val="20"/>
        </w:rPr>
        <w:t>výroba textil</w:t>
      </w:r>
      <w:r>
        <w:rPr>
          <w:rFonts w:ascii="Arial" w:hAnsi="Arial" w:cs="Arial"/>
          <w:sz w:val="20"/>
          <w:szCs w:val="20"/>
        </w:rPr>
        <w:t xml:space="preserve">ních hraček (Bohdana Homolková), </w:t>
      </w:r>
      <w:proofErr w:type="spellStart"/>
      <w:r w:rsidRPr="002A3569">
        <w:rPr>
          <w:rFonts w:ascii="Arial" w:hAnsi="Arial" w:cs="Arial"/>
          <w:sz w:val="20"/>
          <w:szCs w:val="20"/>
        </w:rPr>
        <w:t>chainmaille</w:t>
      </w:r>
      <w:proofErr w:type="spellEnd"/>
      <w:r>
        <w:rPr>
          <w:rFonts w:ascii="Arial" w:hAnsi="Arial" w:cs="Arial"/>
          <w:sz w:val="20"/>
          <w:szCs w:val="20"/>
        </w:rPr>
        <w:t xml:space="preserve"> – kroužkování (Andrea Vachová), </w:t>
      </w:r>
      <w:proofErr w:type="spellStart"/>
      <w:r w:rsidRPr="002A3569">
        <w:rPr>
          <w:rFonts w:ascii="Arial" w:hAnsi="Arial" w:cs="Arial"/>
          <w:sz w:val="20"/>
          <w:szCs w:val="20"/>
        </w:rPr>
        <w:t>quilling</w:t>
      </w:r>
      <w:proofErr w:type="spellEnd"/>
      <w:r w:rsidRPr="002A3569">
        <w:rPr>
          <w:rFonts w:ascii="Arial" w:hAnsi="Arial" w:cs="Arial"/>
          <w:sz w:val="20"/>
          <w:szCs w:val="20"/>
        </w:rPr>
        <w:t xml:space="preserve"> - pa</w:t>
      </w:r>
      <w:r>
        <w:rPr>
          <w:rFonts w:ascii="Arial" w:hAnsi="Arial" w:cs="Arial"/>
          <w:sz w:val="20"/>
          <w:szCs w:val="20"/>
        </w:rPr>
        <w:t xml:space="preserve">pírové filigrány (Jitka Sovová) a </w:t>
      </w:r>
      <w:r w:rsidRPr="002A3569">
        <w:rPr>
          <w:rFonts w:ascii="Arial" w:hAnsi="Arial" w:cs="Arial"/>
          <w:sz w:val="20"/>
          <w:szCs w:val="20"/>
        </w:rPr>
        <w:t xml:space="preserve">papírový </w:t>
      </w:r>
      <w:proofErr w:type="spellStart"/>
      <w:r w:rsidRPr="002A3569">
        <w:rPr>
          <w:rFonts w:ascii="Arial" w:hAnsi="Arial" w:cs="Arial"/>
          <w:sz w:val="20"/>
          <w:szCs w:val="20"/>
        </w:rPr>
        <w:t>pedig</w:t>
      </w:r>
      <w:proofErr w:type="spellEnd"/>
      <w:r w:rsidRPr="002A3569">
        <w:rPr>
          <w:rFonts w:ascii="Arial" w:hAnsi="Arial" w:cs="Arial"/>
          <w:sz w:val="20"/>
          <w:szCs w:val="20"/>
        </w:rPr>
        <w:t xml:space="preserve"> (Miluše </w:t>
      </w:r>
      <w:proofErr w:type="spellStart"/>
      <w:r w:rsidRPr="002A3569">
        <w:rPr>
          <w:rFonts w:ascii="Arial" w:hAnsi="Arial" w:cs="Arial"/>
          <w:sz w:val="20"/>
          <w:szCs w:val="20"/>
        </w:rPr>
        <w:t>Heralová</w:t>
      </w:r>
      <w:proofErr w:type="spellEnd"/>
      <w:r w:rsidRPr="002A3569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:rsidR="006E5D69" w:rsidRDefault="002A3569" w:rsidP="009419D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Během akce můžete navštívit i dvě divadelní představení. Marešova divadelní společnost představí </w:t>
      </w:r>
      <w:r w:rsidR="006E5D69">
        <w:rPr>
          <w:rFonts w:ascii="Arial" w:hAnsi="Arial" w:cs="Arial"/>
          <w:sz w:val="20"/>
          <w:szCs w:val="20"/>
        </w:rPr>
        <w:t>Pohádky z kufru - taškařici plnou</w:t>
      </w:r>
      <w:r w:rsidRPr="002A3569">
        <w:rPr>
          <w:rFonts w:ascii="Arial" w:hAnsi="Arial" w:cs="Arial"/>
          <w:sz w:val="20"/>
          <w:szCs w:val="20"/>
        </w:rPr>
        <w:t xml:space="preserve"> veselých písnič</w:t>
      </w:r>
      <w:r w:rsidR="006E5D69">
        <w:rPr>
          <w:rFonts w:ascii="Arial" w:hAnsi="Arial" w:cs="Arial"/>
          <w:sz w:val="20"/>
          <w:szCs w:val="20"/>
        </w:rPr>
        <w:t xml:space="preserve">ek a barevných kostýmů. </w:t>
      </w:r>
      <w:r w:rsidR="006E5D69" w:rsidRPr="006E5D69">
        <w:rPr>
          <w:rFonts w:ascii="Arial" w:hAnsi="Arial" w:cs="Arial"/>
          <w:sz w:val="20"/>
          <w:szCs w:val="20"/>
        </w:rPr>
        <w:t xml:space="preserve">Tušíte, jaká překvapení se ukrývají v čarovném kufru, a která pohádka je vlastně ta nejlepší? </w:t>
      </w:r>
      <w:r w:rsidR="006E5D69">
        <w:rPr>
          <w:rFonts w:ascii="Arial" w:hAnsi="Arial" w:cs="Arial"/>
          <w:sz w:val="20"/>
          <w:szCs w:val="20"/>
        </w:rPr>
        <w:t xml:space="preserve">Děti se </w:t>
      </w:r>
      <w:r w:rsidR="006E5D69" w:rsidRPr="006E5D69">
        <w:rPr>
          <w:rFonts w:ascii="Arial" w:hAnsi="Arial" w:cs="Arial"/>
          <w:sz w:val="20"/>
          <w:szCs w:val="20"/>
        </w:rPr>
        <w:t xml:space="preserve">mohou těšit na povídání o tom, jak se tahá veliká </w:t>
      </w:r>
    </w:p>
    <w:p w:rsidR="006E5D69" w:rsidRDefault="006E5D69" w:rsidP="009419D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A3569" w:rsidRDefault="006E5D69" w:rsidP="009419D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D69">
        <w:rPr>
          <w:rFonts w:ascii="Arial" w:hAnsi="Arial" w:cs="Arial"/>
          <w:sz w:val="20"/>
          <w:szCs w:val="20"/>
        </w:rPr>
        <w:t>řepa, co musela udělat slepička, aby zachránila svého kohoutka, jak dopadnul zatoulaný koblížek nebo jak kůzlátka vyzrála nad vlkem</w:t>
      </w:r>
      <w:r>
        <w:rPr>
          <w:rFonts w:ascii="Arial" w:hAnsi="Arial" w:cs="Arial"/>
          <w:sz w:val="20"/>
          <w:szCs w:val="20"/>
        </w:rPr>
        <w:t>. Divadlo Studna si pak připravilo představení Princ Jaromil. D</w:t>
      </w:r>
      <w:r w:rsidRPr="006E5D69">
        <w:rPr>
          <w:rFonts w:ascii="Arial" w:hAnsi="Arial" w:cs="Arial"/>
          <w:sz w:val="20"/>
          <w:szCs w:val="20"/>
        </w:rPr>
        <w:t>oznívá flašinet,</w:t>
      </w:r>
      <w:r>
        <w:rPr>
          <w:rFonts w:ascii="Arial" w:hAnsi="Arial" w:cs="Arial"/>
          <w:sz w:val="20"/>
          <w:szCs w:val="20"/>
        </w:rPr>
        <w:t xml:space="preserve"> </w:t>
      </w:r>
      <w:r w:rsidRPr="006E5D69">
        <w:rPr>
          <w:rFonts w:ascii="Arial" w:hAnsi="Arial" w:cs="Arial"/>
          <w:sz w:val="20"/>
          <w:szCs w:val="20"/>
        </w:rPr>
        <w:t xml:space="preserve">oponka se otevírá a lipoví umělci rozehrávají jarmareční příběh o princi, jemuž ke štěstí pomůže </w:t>
      </w:r>
      <w:r>
        <w:rPr>
          <w:rFonts w:ascii="Arial" w:hAnsi="Arial" w:cs="Arial"/>
          <w:sz w:val="20"/>
          <w:szCs w:val="20"/>
        </w:rPr>
        <w:t>moudrost potulných komediantů.</w:t>
      </w:r>
    </w:p>
    <w:p w:rsidR="00357B7D" w:rsidRDefault="00357B7D" w:rsidP="009419D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Pro dětské návštěvníky je dále připraveno malování barvami na obličej</w:t>
      </w:r>
      <w:r w:rsidR="00786DA7">
        <w:rPr>
          <w:rFonts w:ascii="Arial" w:hAnsi="Arial" w:cs="Arial"/>
          <w:sz w:val="20"/>
          <w:szCs w:val="20"/>
        </w:rPr>
        <w:t xml:space="preserve"> od Gabriely Chvojkové</w:t>
      </w:r>
      <w:r>
        <w:rPr>
          <w:rFonts w:ascii="Arial" w:hAnsi="Arial" w:cs="Arial"/>
          <w:sz w:val="20"/>
          <w:szCs w:val="20"/>
        </w:rPr>
        <w:t xml:space="preserve">, </w:t>
      </w:r>
      <w:r w:rsidR="00786DA7">
        <w:rPr>
          <w:rFonts w:ascii="Arial" w:hAnsi="Arial" w:cs="Arial"/>
          <w:sz w:val="20"/>
          <w:szCs w:val="20"/>
        </w:rPr>
        <w:t xml:space="preserve">u zaměstnanců Jihočeského muzea si můžete vyrobit vlastní odznak (placku) </w:t>
      </w:r>
      <w:r>
        <w:rPr>
          <w:rFonts w:ascii="Arial" w:hAnsi="Arial" w:cs="Arial"/>
          <w:sz w:val="20"/>
          <w:szCs w:val="20"/>
        </w:rPr>
        <w:t xml:space="preserve">nebo </w:t>
      </w:r>
      <w:r w:rsidR="00786DA7">
        <w:rPr>
          <w:rFonts w:ascii="Arial" w:hAnsi="Arial" w:cs="Arial"/>
          <w:sz w:val="20"/>
          <w:szCs w:val="20"/>
        </w:rPr>
        <w:t xml:space="preserve">využijte Luďkovu </w:t>
      </w:r>
      <w:proofErr w:type="spellStart"/>
      <w:r w:rsidR="00786DA7">
        <w:rPr>
          <w:rFonts w:ascii="Arial" w:hAnsi="Arial" w:cs="Arial"/>
          <w:sz w:val="20"/>
          <w:szCs w:val="20"/>
        </w:rPr>
        <w:t>Hračkolnu</w:t>
      </w:r>
      <w:proofErr w:type="spellEnd"/>
      <w:r>
        <w:rPr>
          <w:rFonts w:ascii="Arial" w:hAnsi="Arial" w:cs="Arial"/>
          <w:sz w:val="20"/>
          <w:szCs w:val="20"/>
        </w:rPr>
        <w:t xml:space="preserve"> –</w:t>
      </w:r>
      <w:r w:rsidR="00786DA7">
        <w:rPr>
          <w:rFonts w:ascii="Arial" w:hAnsi="Arial" w:cs="Arial"/>
          <w:sz w:val="20"/>
          <w:szCs w:val="20"/>
        </w:rPr>
        <w:t xml:space="preserve"> hernu</w:t>
      </w:r>
      <w:r>
        <w:rPr>
          <w:rFonts w:ascii="Arial" w:hAnsi="Arial" w:cs="Arial"/>
          <w:sz w:val="20"/>
          <w:szCs w:val="20"/>
        </w:rPr>
        <w:t xml:space="preserve"> s dřevěnými hračkami Luďka Fialy.</w:t>
      </w:r>
    </w:p>
    <w:p w:rsidR="009926F2" w:rsidRDefault="009926F2" w:rsidP="009419D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Tradičním</w:t>
      </w:r>
      <w:r w:rsidRPr="009926F2">
        <w:rPr>
          <w:rFonts w:ascii="Arial" w:hAnsi="Arial" w:cs="Arial"/>
          <w:sz w:val="20"/>
          <w:szCs w:val="20"/>
        </w:rPr>
        <w:t xml:space="preserve"> lákadlem </w:t>
      </w:r>
      <w:r>
        <w:rPr>
          <w:rFonts w:ascii="Arial" w:hAnsi="Arial" w:cs="Arial"/>
          <w:sz w:val="20"/>
          <w:szCs w:val="20"/>
        </w:rPr>
        <w:t xml:space="preserve">Trocnovských slavností </w:t>
      </w:r>
      <w:r w:rsidRPr="009926F2">
        <w:rPr>
          <w:rFonts w:ascii="Arial" w:hAnsi="Arial" w:cs="Arial"/>
          <w:sz w:val="20"/>
          <w:szCs w:val="20"/>
        </w:rPr>
        <w:t>je návštěva č</w:t>
      </w:r>
      <w:r>
        <w:rPr>
          <w:rFonts w:ascii="Arial" w:hAnsi="Arial" w:cs="Arial"/>
          <w:sz w:val="20"/>
          <w:szCs w:val="20"/>
        </w:rPr>
        <w:t xml:space="preserve">eského historika Petra </w:t>
      </w:r>
      <w:proofErr w:type="spellStart"/>
      <w:r>
        <w:rPr>
          <w:rFonts w:ascii="Arial" w:hAnsi="Arial" w:cs="Arial"/>
          <w:sz w:val="20"/>
          <w:szCs w:val="20"/>
        </w:rPr>
        <w:t>Čorneje</w:t>
      </w:r>
      <w:proofErr w:type="spellEnd"/>
      <w:r>
        <w:rPr>
          <w:rFonts w:ascii="Arial" w:hAnsi="Arial" w:cs="Arial"/>
          <w:sz w:val="20"/>
          <w:szCs w:val="20"/>
        </w:rPr>
        <w:t>. Nositel státního vyznamenání (Medaile za zásluhy) či držitel</w:t>
      </w:r>
      <w:r w:rsidRPr="009926F2">
        <w:rPr>
          <w:rFonts w:ascii="Arial" w:hAnsi="Arial" w:cs="Arial"/>
          <w:sz w:val="20"/>
          <w:szCs w:val="20"/>
        </w:rPr>
        <w:t xml:space="preserve"> ceny Magnesia Litera 2020 v kategorii Kniha roku („Jan Žižka. Život</w:t>
      </w:r>
      <w:r>
        <w:rPr>
          <w:rFonts w:ascii="Arial" w:hAnsi="Arial" w:cs="Arial"/>
          <w:sz w:val="20"/>
          <w:szCs w:val="20"/>
        </w:rPr>
        <w:t xml:space="preserve"> a doba husitského válečníka“) </w:t>
      </w:r>
      <w:r w:rsidRPr="009926F2">
        <w:rPr>
          <w:rFonts w:ascii="Arial" w:hAnsi="Arial" w:cs="Arial"/>
          <w:sz w:val="20"/>
          <w:szCs w:val="20"/>
        </w:rPr>
        <w:t xml:space="preserve">povede komentovanou prohlídku interaktivní expozice o Janu Žižkovi </w:t>
      </w:r>
      <w:r w:rsidR="003C4BFA">
        <w:rPr>
          <w:rFonts w:ascii="Arial" w:hAnsi="Arial" w:cs="Arial"/>
          <w:sz w:val="20"/>
          <w:szCs w:val="20"/>
        </w:rPr>
        <w:t xml:space="preserve">a husitství </w:t>
      </w:r>
      <w:r w:rsidRPr="009926F2">
        <w:rPr>
          <w:rFonts w:ascii="Arial" w:hAnsi="Arial" w:cs="Arial"/>
          <w:sz w:val="20"/>
          <w:szCs w:val="20"/>
        </w:rPr>
        <w:t xml:space="preserve">v muzejní budově a zodpoví dotazy zvídavých návštěvníků. </w:t>
      </w:r>
      <w:r>
        <w:rPr>
          <w:rFonts w:ascii="Arial" w:hAnsi="Arial" w:cs="Arial"/>
          <w:sz w:val="20"/>
          <w:szCs w:val="20"/>
        </w:rPr>
        <w:t xml:space="preserve">Upozorňujeme, že kapacita komentované prohlídky je omezena a místa nelze předem rezervovat. </w:t>
      </w:r>
      <w:r w:rsidRPr="009926F2">
        <w:rPr>
          <w:rFonts w:ascii="Arial" w:hAnsi="Arial" w:cs="Arial"/>
          <w:sz w:val="20"/>
          <w:szCs w:val="20"/>
        </w:rPr>
        <w:t>Expozice bude přístupná po celou dobu akce zdarma.</w:t>
      </w:r>
    </w:p>
    <w:p w:rsidR="002A3569" w:rsidRPr="00786DA7" w:rsidRDefault="00357B7D" w:rsidP="009419D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V rámci akce dále můžete na recepci muzejní budovy zakoupit knihu spisovatele Otomara Dvořáka „</w:t>
      </w:r>
      <w:r w:rsidRPr="00357B7D">
        <w:rPr>
          <w:rFonts w:ascii="Arial" w:hAnsi="Arial" w:cs="Arial"/>
          <w:sz w:val="20"/>
          <w:szCs w:val="20"/>
        </w:rPr>
        <w:t>Jan Žižka z Trocnova - světla a stíny hejtmanovy životní cesty</w:t>
      </w:r>
      <w:r>
        <w:rPr>
          <w:rFonts w:ascii="Arial" w:hAnsi="Arial" w:cs="Arial"/>
          <w:sz w:val="20"/>
          <w:szCs w:val="20"/>
        </w:rPr>
        <w:t xml:space="preserve">“. Autor publikace bude přítomen po celou dobu akce u muzejní budovy, kde s ním můžete debatovat, získat podpis nebo se </w:t>
      </w:r>
      <w:r w:rsidR="00206866">
        <w:rPr>
          <w:rFonts w:ascii="Arial" w:hAnsi="Arial" w:cs="Arial"/>
          <w:sz w:val="20"/>
          <w:szCs w:val="20"/>
        </w:rPr>
        <w:t xml:space="preserve">s ním </w:t>
      </w:r>
      <w:r>
        <w:rPr>
          <w:rFonts w:ascii="Arial" w:hAnsi="Arial" w:cs="Arial"/>
          <w:sz w:val="20"/>
          <w:szCs w:val="20"/>
        </w:rPr>
        <w:t>vyfotit.</w:t>
      </w:r>
    </w:p>
    <w:p w:rsidR="006103BE" w:rsidRPr="00786DA7" w:rsidRDefault="00786DA7" w:rsidP="009419DB">
      <w:pPr>
        <w:spacing w:line="360" w:lineRule="auto"/>
        <w:ind w:firstLine="708"/>
        <w:rPr>
          <w:rFonts w:ascii="Arial" w:hAnsi="Arial" w:cs="Arial"/>
          <w:sz w:val="20"/>
        </w:rPr>
      </w:pPr>
      <w:r w:rsidRPr="00786DA7">
        <w:rPr>
          <w:rFonts w:ascii="Arial" w:hAnsi="Arial" w:cs="Arial"/>
          <w:sz w:val="20"/>
          <w:szCs w:val="20"/>
        </w:rPr>
        <w:t xml:space="preserve">Navštivte i </w:t>
      </w:r>
      <w:r w:rsidRPr="00786DA7">
        <w:rPr>
          <w:rFonts w:ascii="Arial" w:hAnsi="Arial" w:cs="Arial"/>
          <w:sz w:val="20"/>
        </w:rPr>
        <w:t>venkovní naučnou stezku</w:t>
      </w:r>
      <w:r w:rsidR="002A3569" w:rsidRPr="00786DA7">
        <w:rPr>
          <w:rFonts w:ascii="Arial" w:hAnsi="Arial" w:cs="Arial"/>
          <w:sz w:val="20"/>
        </w:rPr>
        <w:t xml:space="preserve"> kolem trocnovského areálu</w:t>
      </w:r>
      <w:r w:rsidRPr="00786DA7">
        <w:rPr>
          <w:rFonts w:ascii="Arial" w:hAnsi="Arial" w:cs="Arial"/>
          <w:sz w:val="20"/>
        </w:rPr>
        <w:t>, která mapuje významné milníky husitství. Pracovní listy jsou k vyzvednutí na recepci muzea.</w:t>
      </w:r>
      <w:r w:rsidR="009419DB">
        <w:rPr>
          <w:rFonts w:ascii="Arial" w:hAnsi="Arial" w:cs="Arial"/>
          <w:sz w:val="20"/>
        </w:rPr>
        <w:t xml:space="preserve"> </w:t>
      </w:r>
      <w:r w:rsidR="009419DB" w:rsidRPr="009419DB">
        <w:rPr>
          <w:rFonts w:ascii="Arial" w:hAnsi="Arial" w:cs="Arial"/>
          <w:sz w:val="20"/>
        </w:rPr>
        <w:t xml:space="preserve">Můžete se také podívat, jak aktuálně probíhá stavba připravovaného </w:t>
      </w:r>
      <w:proofErr w:type="spellStart"/>
      <w:r w:rsidR="009419DB" w:rsidRPr="009419DB">
        <w:rPr>
          <w:rFonts w:ascii="Arial" w:hAnsi="Arial" w:cs="Arial"/>
          <w:sz w:val="20"/>
        </w:rPr>
        <w:t>Archeoskanzenu</w:t>
      </w:r>
      <w:proofErr w:type="spellEnd"/>
      <w:r w:rsidR="009419DB" w:rsidRPr="009419DB">
        <w:rPr>
          <w:rFonts w:ascii="Arial" w:hAnsi="Arial" w:cs="Arial"/>
          <w:sz w:val="20"/>
        </w:rPr>
        <w:t xml:space="preserve"> Trocnov, který modeluje výsek zástavby středověké vesnice a který bude prezentovat stavby a život v období konce 14. století. Přístup bude umožněn pouze v blízkém okolí stavby, ne však přímo v areálu a</w:t>
      </w:r>
      <w:r w:rsidR="00573822">
        <w:rPr>
          <w:rFonts w:ascii="Arial" w:hAnsi="Arial" w:cs="Arial"/>
          <w:sz w:val="20"/>
        </w:rPr>
        <w:t xml:space="preserve">ni </w:t>
      </w:r>
      <w:r w:rsidR="009419DB" w:rsidRPr="009419DB">
        <w:rPr>
          <w:rFonts w:ascii="Arial" w:hAnsi="Arial" w:cs="Arial"/>
          <w:sz w:val="20"/>
        </w:rPr>
        <w:t xml:space="preserve">v interiérech </w:t>
      </w:r>
      <w:proofErr w:type="spellStart"/>
      <w:r w:rsidR="009419DB" w:rsidRPr="009419DB">
        <w:rPr>
          <w:rFonts w:ascii="Arial" w:hAnsi="Arial" w:cs="Arial"/>
          <w:sz w:val="20"/>
        </w:rPr>
        <w:t>Archeoskanzenu</w:t>
      </w:r>
      <w:proofErr w:type="spellEnd"/>
      <w:r w:rsidR="009419DB" w:rsidRPr="009419DB">
        <w:rPr>
          <w:rFonts w:ascii="Arial" w:hAnsi="Arial" w:cs="Arial"/>
          <w:sz w:val="20"/>
        </w:rPr>
        <w:t>.</w:t>
      </w:r>
    </w:p>
    <w:p w:rsidR="002A3569" w:rsidRPr="002A3569" w:rsidRDefault="006103BE" w:rsidP="009419D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86DA7">
        <w:rPr>
          <w:rFonts w:ascii="Arial" w:hAnsi="Arial" w:cs="Arial"/>
          <w:sz w:val="20"/>
          <w:szCs w:val="20"/>
        </w:rPr>
        <w:t>Po celou dobu trvání akce je pro návštěvníky zajištěn prodej občerstvení, zdravotnická služba a parkování.</w:t>
      </w:r>
    </w:p>
    <w:p w:rsidR="00786DA7" w:rsidRDefault="00786DA7" w:rsidP="0045667B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</w:p>
    <w:p w:rsidR="0045667B" w:rsidRPr="00786DA7" w:rsidRDefault="0045667B" w:rsidP="00786DA7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Tiskový kontakt</w:t>
      </w:r>
    </w:p>
    <w:p w:rsidR="0045667B" w:rsidRPr="000B11A0" w:rsidRDefault="0045667B" w:rsidP="0045667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0B11A0">
        <w:rPr>
          <w:rFonts w:ascii="Arial" w:hAnsi="Arial" w:cs="Arial"/>
          <w:sz w:val="20"/>
          <w:szCs w:val="18"/>
          <w:u w:val="single"/>
        </w:rPr>
        <w:t>Mgr. Tomáš Svoboda</w:t>
      </w:r>
      <w:r w:rsidRPr="000B11A0">
        <w:rPr>
          <w:rFonts w:ascii="Arial" w:hAnsi="Arial" w:cs="Arial"/>
          <w:sz w:val="20"/>
          <w:szCs w:val="18"/>
        </w:rPr>
        <w:t xml:space="preserve"> - Programové a propagační oddělení Jihočeského muzea (tel.: 775 543 575 / 391 001 519 / e-mail: </w:t>
      </w:r>
      <w:hyperlink r:id="rId7" w:history="1">
        <w:r w:rsidRPr="000B11A0">
          <w:rPr>
            <w:rStyle w:val="Hypertextovodkaz"/>
            <w:rFonts w:ascii="Arial" w:hAnsi="Arial" w:cs="Arial"/>
            <w:sz w:val="20"/>
            <w:szCs w:val="18"/>
          </w:rPr>
          <w:t>marketing@muzeumcb.cz</w:t>
        </w:r>
      </w:hyperlink>
      <w:r w:rsidRPr="000B11A0">
        <w:rPr>
          <w:rFonts w:ascii="Arial" w:hAnsi="Arial" w:cs="Arial"/>
          <w:sz w:val="20"/>
          <w:szCs w:val="18"/>
        </w:rPr>
        <w:t>)</w:t>
      </w:r>
    </w:p>
    <w:p w:rsidR="0045667B" w:rsidRPr="000B11A0" w:rsidRDefault="0045667B" w:rsidP="0045667B">
      <w:pPr>
        <w:pStyle w:val="Odstavecseseznamem"/>
        <w:jc w:val="both"/>
        <w:rPr>
          <w:rFonts w:ascii="Arial" w:hAnsi="Arial" w:cs="Arial"/>
          <w:sz w:val="20"/>
          <w:szCs w:val="18"/>
        </w:rPr>
      </w:pPr>
    </w:p>
    <w:p w:rsidR="0045667B" w:rsidRPr="000B11A0" w:rsidRDefault="0045667B" w:rsidP="0045667B">
      <w:pPr>
        <w:spacing w:line="24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Odkazy</w:t>
      </w:r>
    </w:p>
    <w:p w:rsidR="0045667B" w:rsidRDefault="0045667B" w:rsidP="0045667B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Web Jihočeského muzea: </w:t>
      </w:r>
      <w:hyperlink r:id="rId8" w:history="1">
        <w:r w:rsidRPr="000F68CA">
          <w:rPr>
            <w:rStyle w:val="Hypertextovodkaz"/>
            <w:rFonts w:ascii="Arial" w:hAnsi="Arial" w:cs="Arial"/>
            <w:sz w:val="20"/>
            <w:szCs w:val="18"/>
          </w:rPr>
          <w:t>https://www.muzeumcb.cz/navstivte-nas/pobocky/pamatnik-jana-zizky-z-trocnova/doprovodne-programy-2/trocnovske-slavnosti-2022.html</w:t>
        </w:r>
      </w:hyperlink>
      <w:r>
        <w:rPr>
          <w:rFonts w:ascii="Arial" w:hAnsi="Arial" w:cs="Arial"/>
          <w:sz w:val="20"/>
          <w:szCs w:val="18"/>
        </w:rPr>
        <w:t xml:space="preserve"> </w:t>
      </w:r>
    </w:p>
    <w:p w:rsidR="0045667B" w:rsidRDefault="0045667B" w:rsidP="0045667B">
      <w:pPr>
        <w:pStyle w:val="Odstavecseseznamem"/>
        <w:rPr>
          <w:rFonts w:ascii="Arial" w:hAnsi="Arial" w:cs="Arial"/>
          <w:sz w:val="20"/>
          <w:szCs w:val="18"/>
        </w:rPr>
      </w:pPr>
    </w:p>
    <w:p w:rsidR="0045667B" w:rsidRDefault="0045667B" w:rsidP="0045667B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Událost na </w:t>
      </w:r>
      <w:proofErr w:type="spellStart"/>
      <w:r>
        <w:rPr>
          <w:rFonts w:ascii="Arial" w:hAnsi="Arial" w:cs="Arial"/>
          <w:sz w:val="20"/>
          <w:szCs w:val="18"/>
        </w:rPr>
        <w:t>Facebooku</w:t>
      </w:r>
      <w:proofErr w:type="spellEnd"/>
      <w:r>
        <w:rPr>
          <w:rFonts w:ascii="Arial" w:hAnsi="Arial" w:cs="Arial"/>
          <w:sz w:val="20"/>
          <w:szCs w:val="18"/>
        </w:rPr>
        <w:t xml:space="preserve">: </w:t>
      </w:r>
      <w:hyperlink r:id="rId9" w:history="1">
        <w:r w:rsidRPr="000F68CA">
          <w:rPr>
            <w:rStyle w:val="Hypertextovodkaz"/>
            <w:rFonts w:ascii="Arial" w:hAnsi="Arial" w:cs="Arial"/>
            <w:sz w:val="20"/>
            <w:szCs w:val="18"/>
          </w:rPr>
          <w:t>https://www.facebook.com/events/1420330455107787</w:t>
        </w:r>
      </w:hyperlink>
      <w:r>
        <w:rPr>
          <w:rFonts w:ascii="Arial" w:hAnsi="Arial" w:cs="Arial"/>
          <w:sz w:val="20"/>
          <w:szCs w:val="18"/>
        </w:rPr>
        <w:t xml:space="preserve"> </w:t>
      </w:r>
      <w:bookmarkStart w:id="0" w:name="_GoBack"/>
      <w:bookmarkEnd w:id="0"/>
    </w:p>
    <w:p w:rsidR="0045667B" w:rsidRDefault="0045667B" w:rsidP="0045667B">
      <w:pPr>
        <w:pStyle w:val="Odstavecseseznamem"/>
        <w:rPr>
          <w:rFonts w:ascii="Arial" w:hAnsi="Arial" w:cs="Arial"/>
          <w:sz w:val="20"/>
          <w:szCs w:val="18"/>
        </w:rPr>
      </w:pPr>
    </w:p>
    <w:p w:rsidR="0045667B" w:rsidRDefault="0045667B" w:rsidP="0045667B"/>
    <w:p w:rsidR="005D63FA" w:rsidRDefault="005D63FA"/>
    <w:sectPr w:rsidR="005D63FA" w:rsidSect="00BC1E53">
      <w:headerReference w:type="default" r:id="rId10"/>
      <w:pgSz w:w="11906" w:h="16838"/>
      <w:pgMar w:top="142" w:right="991" w:bottom="1135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203B5">
      <w:pPr>
        <w:spacing w:after="0" w:line="240" w:lineRule="auto"/>
      </w:pPr>
      <w:r>
        <w:separator/>
      </w:r>
    </w:p>
  </w:endnote>
  <w:endnote w:type="continuationSeparator" w:id="0">
    <w:p w:rsidR="00000000" w:rsidRDefault="00820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203B5">
      <w:pPr>
        <w:spacing w:after="0" w:line="240" w:lineRule="auto"/>
      </w:pPr>
      <w:r>
        <w:separator/>
      </w:r>
    </w:p>
  </w:footnote>
  <w:footnote w:type="continuationSeparator" w:id="0">
    <w:p w:rsidR="00000000" w:rsidRDefault="00820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57382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35D8F23" wp14:editId="774904B2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45FC2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E5F1D"/>
    <w:multiLevelType w:val="hybridMultilevel"/>
    <w:tmpl w:val="1812E3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B1455"/>
    <w:multiLevelType w:val="hybridMultilevel"/>
    <w:tmpl w:val="6480F0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67B"/>
    <w:rsid w:val="0000116B"/>
    <w:rsid w:val="00017AD3"/>
    <w:rsid w:val="001E6021"/>
    <w:rsid w:val="00206866"/>
    <w:rsid w:val="002A3569"/>
    <w:rsid w:val="00357B7D"/>
    <w:rsid w:val="003C4BFA"/>
    <w:rsid w:val="0045667B"/>
    <w:rsid w:val="004764BF"/>
    <w:rsid w:val="0051393B"/>
    <w:rsid w:val="00573822"/>
    <w:rsid w:val="00580A89"/>
    <w:rsid w:val="005D63FA"/>
    <w:rsid w:val="006103BE"/>
    <w:rsid w:val="006E5D69"/>
    <w:rsid w:val="00720EC8"/>
    <w:rsid w:val="00786DA7"/>
    <w:rsid w:val="008203B5"/>
    <w:rsid w:val="009419DB"/>
    <w:rsid w:val="00985355"/>
    <w:rsid w:val="009926F2"/>
    <w:rsid w:val="009C4786"/>
    <w:rsid w:val="00B42D6D"/>
    <w:rsid w:val="00B4651A"/>
    <w:rsid w:val="00B64D9D"/>
    <w:rsid w:val="00BA0E8B"/>
    <w:rsid w:val="00DD76F5"/>
    <w:rsid w:val="00F74949"/>
    <w:rsid w:val="00FA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DB9F8"/>
  <w15:chartTrackingRefBased/>
  <w15:docId w15:val="{8CAD47D3-B11D-4B66-B841-AAF7E723D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5667B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667B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5667B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56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6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navstivte-nas/pobocky/pamatnik-jana-zizky-z-trocnova/doprovodne-programy-2/trocnovske-slavnosti-2022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keting@muzeumcb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events/142033045510778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3926</TotalTime>
  <Pages>2</Pages>
  <Words>815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18</cp:revision>
  <dcterms:created xsi:type="dcterms:W3CDTF">2022-08-26T14:10:00Z</dcterms:created>
  <dcterms:modified xsi:type="dcterms:W3CDTF">2022-08-30T09:10:00Z</dcterms:modified>
</cp:coreProperties>
</file>