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6F6" w:rsidRPr="00192BB4" w:rsidRDefault="00A626F6" w:rsidP="00A626F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A626F6" w:rsidRPr="00A626F6" w:rsidRDefault="00A626F6" w:rsidP="00A626F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A626F6">
        <w:rPr>
          <w:rFonts w:ascii="Arial" w:hAnsi="Arial" w:cs="Arial"/>
          <w:b/>
          <w:color w:val="000000"/>
          <w:sz w:val="36"/>
          <w:szCs w:val="30"/>
        </w:rPr>
        <w:t>ANDĚLSKÝ ZPĚV SLYŠELI, DO BETLÉMA BĚŽELI…</w:t>
      </w:r>
    </w:p>
    <w:p w:rsidR="00A626F6" w:rsidRPr="00A626F6" w:rsidRDefault="00A626F6" w:rsidP="00A626F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A626F6">
        <w:rPr>
          <w:rFonts w:ascii="Arial" w:hAnsi="Arial" w:cs="Arial"/>
          <w:b/>
          <w:color w:val="000000"/>
          <w:sz w:val="36"/>
          <w:szCs w:val="30"/>
        </w:rPr>
        <w:t>(VÁNOČNÍ VÝSTAVA A DOPROVODNÝ PROGRAM)</w:t>
      </w:r>
    </w:p>
    <w:p w:rsidR="00A626F6" w:rsidRPr="00D33E7D" w:rsidRDefault="00A626F6" w:rsidP="00A626F6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</w:rPr>
      </w:pPr>
      <w:r w:rsidRPr="00A626F6">
        <w:rPr>
          <w:rFonts w:ascii="Arial" w:hAnsi="Arial" w:cs="Arial"/>
          <w:b/>
          <w:color w:val="000000"/>
          <w:sz w:val="36"/>
          <w:szCs w:val="30"/>
        </w:rPr>
        <w:t>25. 11. 2022 – 2. 1. 2023</w:t>
      </w:r>
      <w:r w:rsidRPr="00A626F6">
        <w:rPr>
          <w:rFonts w:ascii="Arial" w:hAnsi="Arial" w:cs="Arial"/>
          <w:b/>
          <w:color w:val="000000"/>
          <w:sz w:val="24"/>
        </w:rPr>
        <w:t xml:space="preserve"> </w:t>
      </w:r>
      <w:r w:rsidRPr="00A626F6">
        <w:rPr>
          <w:rFonts w:ascii="Arial" w:hAnsi="Arial" w:cs="Arial"/>
          <w:color w:val="000000"/>
          <w:sz w:val="20"/>
        </w:rPr>
        <w:t xml:space="preserve">(Vernisáž výstavy </w:t>
      </w:r>
      <w:r w:rsidRPr="00A626F6">
        <w:rPr>
          <w:rFonts w:ascii="Arial" w:hAnsi="Arial" w:cs="Arial"/>
          <w:color w:val="000000"/>
          <w:sz w:val="20"/>
        </w:rPr>
        <w:t>se koná 24. 11. 2022 od 17:00 hodin. Vystoupí dětský folklorní soubor Jitřenka z Českého Krumlova.</w:t>
      </w:r>
      <w:r w:rsidRPr="00A626F6">
        <w:rPr>
          <w:rFonts w:ascii="Arial" w:hAnsi="Arial" w:cs="Arial"/>
          <w:color w:val="000000"/>
          <w:sz w:val="20"/>
        </w:rPr>
        <w:t>)</w:t>
      </w:r>
    </w:p>
    <w:p w:rsidR="00A626F6" w:rsidRPr="00DE5D90" w:rsidRDefault="00A626F6" w:rsidP="00A626F6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A626F6" w:rsidRPr="00B42D6D" w:rsidRDefault="00A626F6" w:rsidP="00A626F6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A626F6">
        <w:rPr>
          <w:rFonts w:ascii="Arial" w:hAnsi="Arial" w:cs="Arial"/>
          <w:b/>
          <w:sz w:val="20"/>
          <w:szCs w:val="18"/>
        </w:rPr>
        <w:t xml:space="preserve">Ve vánoční výstavě se přeneseme do dob našich předků a připomeneme si, jak se vánoční svátky slavily hlavně na venkově. Zveme Vás i na </w:t>
      </w:r>
      <w:r w:rsidR="00AE6651">
        <w:rPr>
          <w:rFonts w:ascii="Arial" w:hAnsi="Arial" w:cs="Arial"/>
          <w:b/>
          <w:sz w:val="20"/>
          <w:szCs w:val="18"/>
        </w:rPr>
        <w:t xml:space="preserve">bohatý </w:t>
      </w:r>
      <w:bookmarkStart w:id="0" w:name="_GoBack"/>
      <w:bookmarkEnd w:id="0"/>
      <w:r w:rsidRPr="00A626F6">
        <w:rPr>
          <w:rFonts w:ascii="Arial" w:hAnsi="Arial" w:cs="Arial"/>
          <w:b/>
          <w:sz w:val="20"/>
          <w:szCs w:val="18"/>
        </w:rPr>
        <w:t>doprovodný program k výstavě.</w:t>
      </w:r>
      <w:r>
        <w:rPr>
          <w:rFonts w:ascii="Arial" w:hAnsi="Arial" w:cs="Arial"/>
          <w:b/>
          <w:sz w:val="20"/>
          <w:szCs w:val="18"/>
        </w:rPr>
        <w:t xml:space="preserve"> „</w:t>
      </w:r>
      <w:r w:rsidRPr="00B376DA">
        <w:rPr>
          <w:rFonts w:ascii="Arial" w:hAnsi="Arial" w:cs="Arial"/>
          <w:b/>
          <w:i/>
          <w:sz w:val="20"/>
          <w:szCs w:val="18"/>
        </w:rPr>
        <w:t>Na výstavě se dozvíte spoustu zajímavostí o vánočním zvykosloví, tradičních adventních obchůzkách i o předmětech, které už většinou najdeme jen zapomenuté na starých půdách</w:t>
      </w:r>
      <w:r>
        <w:rPr>
          <w:rFonts w:ascii="Arial" w:hAnsi="Arial" w:cs="Arial"/>
          <w:b/>
          <w:sz w:val="20"/>
          <w:szCs w:val="18"/>
        </w:rPr>
        <w:t>,“</w:t>
      </w:r>
      <w:r w:rsidR="00B376DA">
        <w:rPr>
          <w:rFonts w:ascii="Arial" w:hAnsi="Arial" w:cs="Arial"/>
          <w:b/>
          <w:sz w:val="20"/>
          <w:szCs w:val="18"/>
        </w:rPr>
        <w:t xml:space="preserve"> přibližuje garant výstavy Václav Holas.</w:t>
      </w:r>
    </w:p>
    <w:p w:rsid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Pro naše předky mělo období Vánoc poněkud odlišný význam. Dříve advent představoval dobu, kdy se lidé ve svýc</w:t>
      </w:r>
      <w:r w:rsidR="00B376DA">
        <w:rPr>
          <w:rFonts w:ascii="Arial" w:hAnsi="Arial" w:cs="Arial"/>
          <w:sz w:val="20"/>
          <w:szCs w:val="18"/>
        </w:rPr>
        <w:t xml:space="preserve">h životech skutečně </w:t>
      </w:r>
      <w:proofErr w:type="gramStart"/>
      <w:r w:rsidR="00B376DA">
        <w:rPr>
          <w:rFonts w:ascii="Arial" w:hAnsi="Arial" w:cs="Arial"/>
          <w:sz w:val="20"/>
          <w:szCs w:val="18"/>
        </w:rPr>
        <w:t xml:space="preserve">zastavili a </w:t>
      </w:r>
      <w:r w:rsidRPr="00A626F6">
        <w:rPr>
          <w:rFonts w:ascii="Arial" w:hAnsi="Arial" w:cs="Arial"/>
          <w:sz w:val="20"/>
          <w:szCs w:val="18"/>
        </w:rPr>
        <w:t>shon</w:t>
      </w:r>
      <w:proofErr w:type="gramEnd"/>
      <w:r w:rsidRPr="00A626F6">
        <w:rPr>
          <w:rFonts w:ascii="Arial" w:hAnsi="Arial" w:cs="Arial"/>
          <w:sz w:val="20"/>
          <w:szCs w:val="18"/>
        </w:rPr>
        <w:t xml:space="preserve"> nahradilo očekávání zázraků, které měly Vánoce přinést. Vyvolat v lidech podobné pocity je i jedním z  cílů naší výstavy. Ukazujeme, že advent a Vánoce nejsou jen o dárcích, Mikulášovi a Ježíškovi, ale že se k tomuto období váží i různé tradice z oblasti stravování, hudby, věštění nebo zdobení našich domovů.</w:t>
      </w: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Všechny tyto zvyklosti představujeme ve čtrnácti tematických okruzích. Každé téma přibližujeme za pomoci našich sbírkových předmětů, jejichž obdobu každý nalezne i u sebe doma. Výstavní panely pak doplňují ilustrace Nely Korbelové, která je vytvořila speciálně pro tuto výstavu.</w:t>
      </w: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V hlavním sále navozujeme idylu staročeských Vánoc, kterou dodnes mají mnozí z nás spojenou s představou krajiny zasypané sněhem a dětskými radovánkami. Dlužno říci, že lidé v tomto období nemysleli pouze na sebe. Právě o Vánocích často přilepšovali i domácím zvířatům, která jim zase na oplátku měla pomoci uhodnout, co je čeká v budoucnosti. Právě proto najdou děti v expozici mj. kurník, na který si budou moci zaklepat a vyzkoušet, zda se jim podle tradice ozve slepice či kohout.</w:t>
      </w:r>
    </w:p>
    <w:p w:rsid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Nenechte si ujít také další unikáty výstavy – např. pohyblivý betlém, který speciálně pro výstavu ošetřili a opravili konzervátoři Jihočeského muzea nebo vzácné rorátní svíce.</w:t>
      </w: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b/>
          <w:sz w:val="20"/>
          <w:szCs w:val="18"/>
        </w:rPr>
        <w:t>DOPROVODNÝ PROGRAM K</w:t>
      </w:r>
      <w:r>
        <w:rPr>
          <w:rFonts w:ascii="Arial" w:hAnsi="Arial" w:cs="Arial"/>
          <w:b/>
          <w:sz w:val="20"/>
          <w:szCs w:val="18"/>
        </w:rPr>
        <w:t> </w:t>
      </w:r>
      <w:r w:rsidRPr="00A626F6">
        <w:rPr>
          <w:rFonts w:ascii="Arial" w:hAnsi="Arial" w:cs="Arial"/>
          <w:b/>
          <w:sz w:val="20"/>
          <w:szCs w:val="18"/>
        </w:rPr>
        <w:t>VÝSTAVĚ</w:t>
      </w:r>
      <w:r>
        <w:rPr>
          <w:rFonts w:ascii="Arial" w:hAnsi="Arial" w:cs="Arial"/>
          <w:sz w:val="20"/>
          <w:szCs w:val="18"/>
        </w:rPr>
        <w:t xml:space="preserve"> (ke stažení zde: </w:t>
      </w:r>
      <w:hyperlink r:id="rId5" w:history="1">
        <w:r w:rsidRPr="00F275EE">
          <w:rPr>
            <w:rStyle w:val="Hypertextovodkaz"/>
            <w:rFonts w:ascii="Arial" w:hAnsi="Arial" w:cs="Arial"/>
            <w:sz w:val="20"/>
            <w:szCs w:val="18"/>
          </w:rPr>
          <w:t>https://www.muzeumcb.cz/files/files/Doprovodny-program.pdf</w:t>
        </w:r>
      </w:hyperlink>
      <w:r>
        <w:rPr>
          <w:rFonts w:ascii="Arial" w:hAnsi="Arial" w:cs="Arial"/>
          <w:sz w:val="20"/>
          <w:szCs w:val="18"/>
        </w:rPr>
        <w:t xml:space="preserve">) </w:t>
      </w: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 w:rsidRPr="00A626F6">
        <w:rPr>
          <w:rFonts w:ascii="Arial" w:hAnsi="Arial" w:cs="Arial"/>
          <w:sz w:val="20"/>
          <w:szCs w:val="18"/>
          <w:u w:val="single"/>
        </w:rPr>
        <w:t>Ukázky lidových tvůr</w:t>
      </w:r>
      <w:r>
        <w:rPr>
          <w:rFonts w:ascii="Arial" w:hAnsi="Arial" w:cs="Arial"/>
          <w:sz w:val="20"/>
          <w:szCs w:val="18"/>
          <w:u w:val="single"/>
        </w:rPr>
        <w:t>ců ve výstavním sále (celý den)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26. 11. (sobota) Růžena </w:t>
      </w:r>
      <w:proofErr w:type="spellStart"/>
      <w:r w:rsidRPr="00A626F6">
        <w:rPr>
          <w:rFonts w:ascii="Arial" w:hAnsi="Arial" w:cs="Arial"/>
          <w:sz w:val="20"/>
          <w:szCs w:val="18"/>
        </w:rPr>
        <w:t>Vinciková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adventní a mikulášské pečivo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29. 11. (úterý) Bohdana Homolková - mikulášské a vánoční dekorace</w:t>
      </w:r>
    </w:p>
    <w:p w:rsidR="00A626F6" w:rsidRPr="00A626F6" w:rsidRDefault="00DF6CE2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1. </w:t>
      </w:r>
      <w:r w:rsidR="00A626F6" w:rsidRPr="00A626F6">
        <w:rPr>
          <w:rFonts w:ascii="Arial" w:hAnsi="Arial" w:cs="Arial"/>
          <w:sz w:val="20"/>
          <w:szCs w:val="18"/>
        </w:rPr>
        <w:t xml:space="preserve">12. (čtvrtek) Jitka Sovová - vánoční dekorace (technika </w:t>
      </w:r>
      <w:proofErr w:type="spellStart"/>
      <w:r w:rsidR="00A626F6" w:rsidRPr="00A626F6">
        <w:rPr>
          <w:rFonts w:ascii="Arial" w:hAnsi="Arial" w:cs="Arial"/>
          <w:sz w:val="20"/>
          <w:szCs w:val="18"/>
        </w:rPr>
        <w:t>quilt</w:t>
      </w:r>
      <w:proofErr w:type="spellEnd"/>
      <w:r w:rsidR="00A626F6" w:rsidRPr="00A626F6">
        <w:rPr>
          <w:rFonts w:ascii="Arial" w:hAnsi="Arial" w:cs="Arial"/>
          <w:sz w:val="20"/>
          <w:szCs w:val="18"/>
        </w:rPr>
        <w:t>)</w:t>
      </w:r>
    </w:p>
    <w:p w:rsidR="00A626F6" w:rsidRPr="00A626F6" w:rsidRDefault="00DF6CE2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3. </w:t>
      </w:r>
      <w:r w:rsidR="00A626F6" w:rsidRPr="00A626F6">
        <w:rPr>
          <w:rFonts w:ascii="Arial" w:hAnsi="Arial" w:cs="Arial"/>
          <w:sz w:val="20"/>
          <w:szCs w:val="18"/>
        </w:rPr>
        <w:t>12. (sobota) Dagmar Halová - figurky z taženého skla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6. 12. (úterý) Eva </w:t>
      </w:r>
      <w:proofErr w:type="spellStart"/>
      <w:r w:rsidRPr="00A626F6">
        <w:rPr>
          <w:rFonts w:ascii="Arial" w:hAnsi="Arial" w:cs="Arial"/>
          <w:sz w:val="20"/>
          <w:szCs w:val="18"/>
        </w:rPr>
        <w:t>Drančáková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vánoční dekorace a ozdoby (frivolitky)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8. 12. (čtvrtek) Jana Pulcová - vánoční dekorace a ozdoby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lastRenderedPageBreak/>
        <w:t xml:space="preserve">10. 12. (sobota) Jiří </w:t>
      </w:r>
      <w:proofErr w:type="spellStart"/>
      <w:r w:rsidRPr="00A626F6">
        <w:rPr>
          <w:rFonts w:ascii="Arial" w:hAnsi="Arial" w:cs="Arial"/>
          <w:sz w:val="20"/>
          <w:szCs w:val="18"/>
        </w:rPr>
        <w:t>Drhovský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lidové soustružené hračky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13. 12. (úterý) Miroslav </w:t>
      </w:r>
      <w:proofErr w:type="spellStart"/>
      <w:r w:rsidRPr="00A626F6">
        <w:rPr>
          <w:rFonts w:ascii="Arial" w:hAnsi="Arial" w:cs="Arial"/>
          <w:sz w:val="20"/>
          <w:szCs w:val="18"/>
        </w:rPr>
        <w:t>Stecher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výroba </w:t>
      </w:r>
      <w:proofErr w:type="spellStart"/>
      <w:r w:rsidRPr="00A626F6">
        <w:rPr>
          <w:rFonts w:ascii="Arial" w:hAnsi="Arial" w:cs="Arial"/>
          <w:sz w:val="20"/>
          <w:szCs w:val="18"/>
        </w:rPr>
        <w:t>fanfrnochů</w:t>
      </w:r>
      <w:proofErr w:type="spellEnd"/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15. 12. (čtvrtek) Alena Reindlová - vánoční dekorace a drobnosti z keramiky  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17. 12. (sobota) Ivana Stará - vánoční ozdoby a dekorace z hoblinek</w:t>
      </w:r>
    </w:p>
    <w:p w:rsidR="00A626F6" w:rsidRP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20. 12. (úterý) Alena </w:t>
      </w:r>
      <w:proofErr w:type="spellStart"/>
      <w:r w:rsidRPr="00A626F6">
        <w:rPr>
          <w:rFonts w:ascii="Arial" w:hAnsi="Arial" w:cs="Arial"/>
          <w:sz w:val="20"/>
          <w:szCs w:val="18"/>
        </w:rPr>
        <w:t>Gondeková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vánoční ozdoby ze skleněných korálků</w:t>
      </w:r>
    </w:p>
    <w:p w:rsidR="00A626F6" w:rsidRDefault="00A626F6" w:rsidP="00A626F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 xml:space="preserve">22. 12. (čtvrtek) Růžena </w:t>
      </w:r>
      <w:proofErr w:type="spellStart"/>
      <w:r w:rsidRPr="00A626F6">
        <w:rPr>
          <w:rFonts w:ascii="Arial" w:hAnsi="Arial" w:cs="Arial"/>
          <w:sz w:val="20"/>
          <w:szCs w:val="18"/>
        </w:rPr>
        <w:t>Vinciková</w:t>
      </w:r>
      <w:proofErr w:type="spellEnd"/>
      <w:r w:rsidRPr="00A626F6">
        <w:rPr>
          <w:rFonts w:ascii="Arial" w:hAnsi="Arial" w:cs="Arial"/>
          <w:sz w:val="20"/>
          <w:szCs w:val="18"/>
        </w:rPr>
        <w:t xml:space="preserve"> - vánoční pečivo</w:t>
      </w:r>
    </w:p>
    <w:p w:rsid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626F6" w:rsidRP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 w:rsidRPr="00A626F6">
        <w:rPr>
          <w:rFonts w:ascii="Arial" w:hAnsi="Arial" w:cs="Arial"/>
          <w:sz w:val="20"/>
          <w:szCs w:val="18"/>
          <w:u w:val="single"/>
        </w:rPr>
        <w:t>Další program a akce</w:t>
      </w:r>
    </w:p>
    <w:p w:rsidR="00A626F6" w:rsidRPr="00A626F6" w:rsidRDefault="00DF6CE2" w:rsidP="00A626F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1. </w:t>
      </w:r>
      <w:r w:rsidR="00A626F6" w:rsidRPr="00A626F6">
        <w:rPr>
          <w:rFonts w:ascii="Arial" w:hAnsi="Arial" w:cs="Arial"/>
          <w:sz w:val="20"/>
          <w:szCs w:val="18"/>
        </w:rPr>
        <w:t>12. od 18:00 hodin (čtvrtek) Vánoční koncert Konzervatoře České Budějovice pro širokou veřejnost (Barokní sál, 1. patro. Vstupné dobrovolné.)</w:t>
      </w:r>
    </w:p>
    <w:p w:rsidR="00A626F6" w:rsidRPr="00A626F6" w:rsidRDefault="00A626F6" w:rsidP="00A626F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15. 12. od 18:00 hodin (čtvrtek) Tradiční zpívání vánočních koled na schodech muzea s Jihočeským souborem písní a tanců Úsvit (Vstup zdarma. Texty koled budou k dispozici v muzeu.)</w:t>
      </w:r>
    </w:p>
    <w:p w:rsidR="00A626F6" w:rsidRDefault="00A626F6" w:rsidP="00A626F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Po celou dobu trvání výstavy - Vánoční edukační program pro žáky MŠ i ZŠ (Objednávky zasílejte na adresu faktor@muzeumcb.cz nebo využijte objednávkový formulář.</w:t>
      </w:r>
    </w:p>
    <w:p w:rsidR="00B376DA" w:rsidRPr="00B376DA" w:rsidRDefault="00B376DA" w:rsidP="00B376DA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626F6" w:rsidRDefault="00A626F6" w:rsidP="00A626F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b/>
          <w:sz w:val="20"/>
          <w:szCs w:val="18"/>
        </w:rPr>
        <w:t>Otevírací doba výstavy</w:t>
      </w:r>
      <w:r>
        <w:rPr>
          <w:rFonts w:ascii="Arial" w:hAnsi="Arial" w:cs="Arial"/>
          <w:sz w:val="20"/>
          <w:szCs w:val="18"/>
        </w:rPr>
        <w:t>: úterý – neděle, svátky 9:00 – 17:30 hodin (kromě Štědrého dne a Silvestru, viz níže):</w:t>
      </w:r>
    </w:p>
    <w:p w:rsidR="00A626F6" w:rsidRPr="00A626F6" w:rsidRDefault="00A626F6" w:rsidP="00A626F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sobota 24. 12. 2022 (9:00 – 13:00 hodin)</w:t>
      </w:r>
    </w:p>
    <w:p w:rsidR="00A626F6" w:rsidRPr="00A626F6" w:rsidRDefault="00A626F6" w:rsidP="00A626F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neděle 25. 12. 2022 (9:00 – 17:30 hodin)</w:t>
      </w:r>
    </w:p>
    <w:p w:rsidR="00A626F6" w:rsidRPr="00A626F6" w:rsidRDefault="00A626F6" w:rsidP="00A626F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pondělí 26. 12. 2022 (9:00 – 17:30 hodin)</w:t>
      </w:r>
    </w:p>
    <w:p w:rsidR="00A626F6" w:rsidRPr="00A626F6" w:rsidRDefault="00A626F6" w:rsidP="00A626F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sobota 31. 12. 2022 (9:00 – 13:00 hodin)</w:t>
      </w:r>
    </w:p>
    <w:p w:rsidR="00A626F6" w:rsidRDefault="00A626F6" w:rsidP="00A626F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626F6">
        <w:rPr>
          <w:rFonts w:ascii="Arial" w:hAnsi="Arial" w:cs="Arial"/>
          <w:sz w:val="20"/>
          <w:szCs w:val="18"/>
        </w:rPr>
        <w:t>neděle 1. 1. 2023 (9:00 – 17:30 hodin)</w:t>
      </w:r>
    </w:p>
    <w:p w:rsidR="00B376DA" w:rsidRPr="00B376DA" w:rsidRDefault="00B376DA" w:rsidP="00B376DA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626F6" w:rsidRPr="00786DA7" w:rsidRDefault="00A626F6" w:rsidP="00A626F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A626F6" w:rsidRDefault="00B376DA" w:rsidP="00B376DA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5553EA">
        <w:rPr>
          <w:rFonts w:ascii="Arial" w:hAnsi="Arial" w:cs="Arial"/>
          <w:sz w:val="20"/>
          <w:szCs w:val="18"/>
          <w:u w:val="single"/>
        </w:rPr>
        <w:t>Mgr. Václav Holas</w:t>
      </w:r>
      <w:r>
        <w:rPr>
          <w:rFonts w:ascii="Arial" w:hAnsi="Arial" w:cs="Arial"/>
          <w:sz w:val="20"/>
          <w:szCs w:val="18"/>
        </w:rPr>
        <w:t xml:space="preserve"> – garant výstavy, </w:t>
      </w:r>
      <w:r w:rsidR="005553EA">
        <w:rPr>
          <w:rFonts w:ascii="Arial" w:hAnsi="Arial" w:cs="Arial"/>
          <w:sz w:val="20"/>
          <w:szCs w:val="18"/>
        </w:rPr>
        <w:t xml:space="preserve">etnograf a </w:t>
      </w:r>
      <w:r w:rsidRPr="00B376DA">
        <w:rPr>
          <w:rFonts w:ascii="Arial" w:hAnsi="Arial" w:cs="Arial"/>
          <w:sz w:val="20"/>
          <w:szCs w:val="18"/>
        </w:rPr>
        <w:t>kurátor sbírkových a mobiliárních fondů</w:t>
      </w:r>
      <w:r>
        <w:rPr>
          <w:rFonts w:ascii="Arial" w:hAnsi="Arial" w:cs="Arial"/>
          <w:sz w:val="20"/>
          <w:szCs w:val="18"/>
        </w:rPr>
        <w:t xml:space="preserve"> Jihočeského muzea (tel.: 391 001</w:t>
      </w:r>
      <w:r w:rsidR="005553EA">
        <w:rPr>
          <w:rFonts w:ascii="Arial" w:hAnsi="Arial" w:cs="Arial"/>
          <w:sz w:val="20"/>
          <w:szCs w:val="18"/>
        </w:rPr>
        <w:t> </w:t>
      </w:r>
      <w:r>
        <w:rPr>
          <w:rFonts w:ascii="Arial" w:hAnsi="Arial" w:cs="Arial"/>
          <w:sz w:val="20"/>
          <w:szCs w:val="18"/>
        </w:rPr>
        <w:t>532</w:t>
      </w:r>
      <w:r w:rsidR="005553EA">
        <w:rPr>
          <w:rFonts w:ascii="Arial" w:hAnsi="Arial" w:cs="Arial"/>
          <w:sz w:val="20"/>
          <w:szCs w:val="18"/>
        </w:rPr>
        <w:t xml:space="preserve"> / e-mail: </w:t>
      </w:r>
      <w:hyperlink r:id="rId6" w:history="1">
        <w:r w:rsidR="005553EA" w:rsidRPr="00F275EE">
          <w:rPr>
            <w:rStyle w:val="Hypertextovodkaz"/>
            <w:rFonts w:ascii="Arial" w:hAnsi="Arial" w:cs="Arial"/>
            <w:sz w:val="20"/>
            <w:szCs w:val="18"/>
          </w:rPr>
          <w:t>holas@muzeumcb.cz</w:t>
        </w:r>
      </w:hyperlink>
      <w:r w:rsidR="005553EA">
        <w:rPr>
          <w:rFonts w:ascii="Arial" w:hAnsi="Arial" w:cs="Arial"/>
          <w:sz w:val="20"/>
          <w:szCs w:val="18"/>
        </w:rPr>
        <w:t xml:space="preserve">) </w:t>
      </w:r>
    </w:p>
    <w:p w:rsidR="005553EA" w:rsidRPr="00B376DA" w:rsidRDefault="005553EA" w:rsidP="005553EA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626F6" w:rsidRDefault="00A626F6" w:rsidP="00A626F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</w:t>
      </w:r>
    </w:p>
    <w:p w:rsidR="00A626F6" w:rsidRPr="00D646B4" w:rsidRDefault="00A626F6" w:rsidP="00A626F6">
      <w:pPr>
        <w:spacing w:line="360" w:lineRule="auto"/>
        <w:ind w:left="709"/>
        <w:jc w:val="both"/>
        <w:rPr>
          <w:rFonts w:ascii="Arial" w:hAnsi="Arial" w:cs="Arial"/>
          <w:sz w:val="20"/>
          <w:szCs w:val="18"/>
        </w:rPr>
      </w:pPr>
      <w:r w:rsidRPr="00D646B4">
        <w:rPr>
          <w:rFonts w:ascii="Arial" w:hAnsi="Arial" w:cs="Arial"/>
          <w:sz w:val="20"/>
          <w:szCs w:val="18"/>
        </w:rPr>
        <w:t xml:space="preserve">391 001 519 / e-mail: </w:t>
      </w:r>
      <w:hyperlink r:id="rId7" w:history="1">
        <w:r w:rsidRPr="00D646B4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D646B4">
        <w:rPr>
          <w:rFonts w:ascii="Arial" w:hAnsi="Arial" w:cs="Arial"/>
          <w:sz w:val="20"/>
          <w:szCs w:val="18"/>
        </w:rPr>
        <w:t>)</w:t>
      </w:r>
    </w:p>
    <w:p w:rsidR="00A626F6" w:rsidRPr="000B11A0" w:rsidRDefault="00A626F6" w:rsidP="00A626F6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A626F6" w:rsidRPr="000B11A0" w:rsidRDefault="00A626F6" w:rsidP="00A626F6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A626F6" w:rsidRDefault="00A626F6" w:rsidP="005553EA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8" w:history="1">
        <w:r w:rsidR="005553EA" w:rsidRPr="00F275EE">
          <w:rPr>
            <w:rStyle w:val="Hypertextovodkaz"/>
            <w:rFonts w:ascii="Arial" w:hAnsi="Arial" w:cs="Arial"/>
            <w:sz w:val="20"/>
            <w:szCs w:val="18"/>
          </w:rPr>
          <w:t>https://www.muzeumcb.cz/program/vystavy/andelsky-zpev-slyseli-do-betlema-bezeli-vanocni-vystava-a-doprovodny-program.html</w:t>
        </w:r>
      </w:hyperlink>
      <w:r w:rsidR="005553EA">
        <w:rPr>
          <w:rFonts w:ascii="Arial" w:hAnsi="Arial" w:cs="Arial"/>
          <w:sz w:val="20"/>
          <w:szCs w:val="18"/>
        </w:rPr>
        <w:t xml:space="preserve"> </w:t>
      </w:r>
    </w:p>
    <w:p w:rsidR="00DF6CE2" w:rsidRDefault="00DF6CE2" w:rsidP="00DF6CE2">
      <w:pPr>
        <w:pStyle w:val="Odstavecseseznamem"/>
        <w:rPr>
          <w:rFonts w:ascii="Arial" w:hAnsi="Arial" w:cs="Arial"/>
          <w:sz w:val="20"/>
          <w:szCs w:val="18"/>
        </w:rPr>
      </w:pPr>
    </w:p>
    <w:p w:rsidR="00A626F6" w:rsidRDefault="00A626F6" w:rsidP="00A626F6">
      <w:pPr>
        <w:pStyle w:val="Odstavecseseznamem"/>
        <w:rPr>
          <w:rFonts w:ascii="Arial" w:hAnsi="Arial" w:cs="Arial"/>
          <w:sz w:val="20"/>
          <w:szCs w:val="18"/>
        </w:rPr>
      </w:pPr>
    </w:p>
    <w:p w:rsidR="005D63FA" w:rsidRPr="005553EA" w:rsidRDefault="00A626F6" w:rsidP="005553EA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Událost na </w:t>
      </w:r>
      <w:proofErr w:type="spellStart"/>
      <w:r>
        <w:rPr>
          <w:rFonts w:ascii="Arial" w:hAnsi="Arial" w:cs="Arial"/>
          <w:sz w:val="20"/>
          <w:szCs w:val="18"/>
        </w:rPr>
        <w:t>Facebooku</w:t>
      </w:r>
      <w:proofErr w:type="spellEnd"/>
      <w:r>
        <w:rPr>
          <w:rFonts w:ascii="Arial" w:hAnsi="Arial" w:cs="Arial"/>
          <w:sz w:val="20"/>
          <w:szCs w:val="18"/>
        </w:rPr>
        <w:t xml:space="preserve">: </w:t>
      </w:r>
      <w:hyperlink r:id="rId9" w:history="1">
        <w:r w:rsidR="005553EA" w:rsidRPr="00F275EE">
          <w:rPr>
            <w:rStyle w:val="Hypertextovodkaz"/>
            <w:rFonts w:ascii="Arial" w:hAnsi="Arial" w:cs="Arial"/>
            <w:sz w:val="20"/>
            <w:szCs w:val="18"/>
          </w:rPr>
          <w:t>https://www.facebook.com/events/2318172068357599/2318172071690932</w:t>
        </w:r>
      </w:hyperlink>
      <w:r w:rsidR="005553EA">
        <w:rPr>
          <w:rFonts w:ascii="Arial" w:hAnsi="Arial" w:cs="Arial"/>
          <w:sz w:val="20"/>
          <w:szCs w:val="18"/>
        </w:rPr>
        <w:t xml:space="preserve"> </w:t>
      </w:r>
    </w:p>
    <w:sectPr w:rsidR="005D63FA" w:rsidRPr="005553EA" w:rsidSect="00A626F6">
      <w:headerReference w:type="default" r:id="rId10"/>
      <w:pgSz w:w="11906" w:h="16838"/>
      <w:pgMar w:top="142" w:right="991" w:bottom="851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AE665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6E09FAF" wp14:editId="225AEF9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563FC"/>
    <w:multiLevelType w:val="hybridMultilevel"/>
    <w:tmpl w:val="9D6497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1287C"/>
    <w:multiLevelType w:val="hybridMultilevel"/>
    <w:tmpl w:val="4EDCC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3C34"/>
    <w:multiLevelType w:val="hybridMultilevel"/>
    <w:tmpl w:val="91003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86BF0"/>
    <w:multiLevelType w:val="hybridMultilevel"/>
    <w:tmpl w:val="56B841D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E5136"/>
    <w:multiLevelType w:val="hybridMultilevel"/>
    <w:tmpl w:val="6E66AE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837FA"/>
    <w:multiLevelType w:val="hybridMultilevel"/>
    <w:tmpl w:val="78FCF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E2C4C"/>
    <w:multiLevelType w:val="hybridMultilevel"/>
    <w:tmpl w:val="1220A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F6"/>
    <w:rsid w:val="000A4999"/>
    <w:rsid w:val="005553EA"/>
    <w:rsid w:val="005D63FA"/>
    <w:rsid w:val="0097097C"/>
    <w:rsid w:val="00A626F6"/>
    <w:rsid w:val="00A74AF0"/>
    <w:rsid w:val="00AE6651"/>
    <w:rsid w:val="00B376DA"/>
    <w:rsid w:val="00DF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3E9B0"/>
  <w15:chartTrackingRefBased/>
  <w15:docId w15:val="{5C2A33BD-24DE-43BF-B1AB-64ABB886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26F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26F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626F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62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6F6"/>
  </w:style>
  <w:style w:type="character" w:styleId="Sledovanodkaz">
    <w:name w:val="FollowedHyperlink"/>
    <w:basedOn w:val="Standardnpsmoodstavce"/>
    <w:uiPriority w:val="99"/>
    <w:semiHidden/>
    <w:unhideWhenUsed/>
    <w:rsid w:val="00DF6C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vystavy/andelsky-zpev-slyseli-do-betlema-bezeli-vanocni-vystava-a-doprovodny-program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las@muzeumcb.cz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muzeumcb.cz/files/files/Doprovodny-program.pdf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2318172068357599/231817207169093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694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2022-11-11T08:02:00Z</dcterms:created>
  <dcterms:modified xsi:type="dcterms:W3CDTF">2022-11-11T09:22:00Z</dcterms:modified>
</cp:coreProperties>
</file>