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B7C13" w14:textId="77777777" w:rsidR="0016180C" w:rsidRPr="00192BB4" w:rsidRDefault="0016180C" w:rsidP="0016180C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7973CD3D" w14:textId="77777777" w:rsidR="0016180C" w:rsidRDefault="0016180C" w:rsidP="0016180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 w:rsidRPr="0016180C">
        <w:rPr>
          <w:rFonts w:ascii="Arial" w:hAnsi="Arial" w:cs="Arial"/>
          <w:b/>
          <w:color w:val="000000"/>
          <w:sz w:val="44"/>
          <w:szCs w:val="30"/>
        </w:rPr>
        <w:t>VIA BUDVICENSIS 1265 – 2025</w:t>
      </w:r>
    </w:p>
    <w:p w14:paraId="6A9587B5" w14:textId="77777777" w:rsidR="0016180C" w:rsidRPr="0016180C" w:rsidRDefault="0016180C" w:rsidP="0016180C">
      <w:pPr>
        <w:spacing w:line="360" w:lineRule="auto"/>
        <w:jc w:val="both"/>
        <w:rPr>
          <w:rFonts w:ascii="Arial" w:hAnsi="Arial" w:cs="Arial"/>
          <w:sz w:val="2"/>
          <w:szCs w:val="20"/>
        </w:rPr>
      </w:pPr>
    </w:p>
    <w:p w14:paraId="05840FFC" w14:textId="77777777" w:rsidR="0016180C" w:rsidRPr="0016180C" w:rsidRDefault="0016180C" w:rsidP="0016180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180C">
        <w:rPr>
          <w:rFonts w:ascii="Arial" w:hAnsi="Arial" w:cs="Arial"/>
          <w:b/>
          <w:sz w:val="20"/>
          <w:szCs w:val="20"/>
        </w:rPr>
        <w:t xml:space="preserve">V roce 2025 si město České Budějovice připomíná 760 let od svého založení. Již v březnu proběhne první část výročních akcí pod názvem VIA BUDVICENSIS 1265 -2025 (Budějovická cesta). Právě z března </w:t>
      </w:r>
      <w:r w:rsidR="00BE6675">
        <w:rPr>
          <w:rFonts w:ascii="Arial" w:hAnsi="Arial" w:cs="Arial"/>
          <w:b/>
          <w:sz w:val="20"/>
          <w:szCs w:val="20"/>
        </w:rPr>
        <w:t xml:space="preserve">r. </w:t>
      </w:r>
      <w:r w:rsidRPr="0016180C">
        <w:rPr>
          <w:rFonts w:ascii="Arial" w:hAnsi="Arial" w:cs="Arial"/>
          <w:b/>
          <w:sz w:val="20"/>
          <w:szCs w:val="20"/>
        </w:rPr>
        <w:t>1265 pochází listina, která poprvé písemně uvádí Budějovice jako město založené na po</w:t>
      </w:r>
      <w:r>
        <w:rPr>
          <w:rFonts w:ascii="Arial" w:hAnsi="Arial" w:cs="Arial"/>
          <w:b/>
          <w:sz w:val="20"/>
          <w:szCs w:val="20"/>
        </w:rPr>
        <w:t xml:space="preserve">kyn krále Přemysla Otakara II. </w:t>
      </w:r>
    </w:p>
    <w:p w14:paraId="3665F93C" w14:textId="20830D05" w:rsidR="0016180C" w:rsidRPr="007F3A5D" w:rsidRDefault="0016180C" w:rsidP="001618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března 2025 v 16:00 </w:t>
      </w:r>
      <w:r w:rsidRPr="0016180C">
        <w:rPr>
          <w:rFonts w:ascii="Arial" w:hAnsi="Arial" w:cs="Arial"/>
          <w:sz w:val="20"/>
          <w:szCs w:val="20"/>
        </w:rPr>
        <w:t>hodin proběhne ve výstavní síni v radniční budově na náměstí Přemysla Otakara II. veřejně přístupná vernisáž výstavy „BUDĚJOV</w:t>
      </w:r>
      <w:r w:rsidR="005F4C4E">
        <w:rPr>
          <w:rFonts w:ascii="Arial" w:hAnsi="Arial" w:cs="Arial"/>
          <w:sz w:val="20"/>
          <w:szCs w:val="20"/>
        </w:rPr>
        <w:t>ICE KRÁLOVSKÉ“. Výstava potrvá tři</w:t>
      </w:r>
      <w:r w:rsidRPr="0016180C">
        <w:rPr>
          <w:rFonts w:ascii="Arial" w:hAnsi="Arial" w:cs="Arial"/>
          <w:sz w:val="20"/>
          <w:szCs w:val="20"/>
        </w:rPr>
        <w:t xml:space="preserve"> týdny a představí zajímavé exponáty z </w:t>
      </w:r>
      <w:r w:rsidRPr="007F3A5D">
        <w:rPr>
          <w:rFonts w:ascii="Arial" w:hAnsi="Arial" w:cs="Arial"/>
          <w:sz w:val="20"/>
          <w:szCs w:val="20"/>
        </w:rPr>
        <w:t>výtvarného umění, např. dílo píseckého autora F. Doubk</w:t>
      </w:r>
      <w:r w:rsidR="00BE6675" w:rsidRPr="007F3A5D">
        <w:rPr>
          <w:rFonts w:ascii="Arial" w:hAnsi="Arial" w:cs="Arial"/>
          <w:sz w:val="20"/>
          <w:szCs w:val="20"/>
        </w:rPr>
        <w:t xml:space="preserve">a z Galerie Zlatý Kříž. </w:t>
      </w:r>
      <w:r w:rsidR="001234E7" w:rsidRPr="007F3A5D">
        <w:rPr>
          <w:rFonts w:ascii="Arial" w:hAnsi="Arial" w:cs="Arial"/>
          <w:sz w:val="20"/>
          <w:szCs w:val="20"/>
        </w:rPr>
        <w:t xml:space="preserve">Součástí výstavy jsou originály medailí a vyznamenání, které byly pro Jihočeský kraj a Statutární město </w:t>
      </w:r>
      <w:r w:rsidR="00AA0D91" w:rsidRPr="007F3A5D">
        <w:rPr>
          <w:rFonts w:ascii="Arial" w:hAnsi="Arial" w:cs="Arial"/>
          <w:sz w:val="20"/>
          <w:szCs w:val="20"/>
        </w:rPr>
        <w:t xml:space="preserve">České Budějovice </w:t>
      </w:r>
      <w:r w:rsidR="001234E7" w:rsidRPr="007F3A5D">
        <w:rPr>
          <w:rFonts w:ascii="Arial" w:hAnsi="Arial" w:cs="Arial"/>
          <w:sz w:val="20"/>
          <w:szCs w:val="20"/>
        </w:rPr>
        <w:t>vydány Studiem JR s.r.o..</w:t>
      </w:r>
      <w:r w:rsidR="00AA0D91" w:rsidRPr="007F3A5D">
        <w:rPr>
          <w:rFonts w:ascii="Arial" w:hAnsi="Arial" w:cs="Arial"/>
          <w:sz w:val="20"/>
          <w:szCs w:val="20"/>
        </w:rPr>
        <w:t xml:space="preserve"> </w:t>
      </w:r>
      <w:r w:rsidR="00BE6675" w:rsidRPr="007F3A5D">
        <w:rPr>
          <w:rFonts w:ascii="Arial" w:hAnsi="Arial" w:cs="Arial"/>
          <w:sz w:val="20"/>
          <w:szCs w:val="20"/>
        </w:rPr>
        <w:t>Unikátem</w:t>
      </w:r>
      <w:r w:rsidRPr="007F3A5D">
        <w:rPr>
          <w:rFonts w:ascii="Arial" w:hAnsi="Arial" w:cs="Arial"/>
          <w:sz w:val="20"/>
          <w:szCs w:val="20"/>
        </w:rPr>
        <w:t xml:space="preserve"> je </w:t>
      </w:r>
      <w:r w:rsidR="003A453C" w:rsidRPr="007F3A5D">
        <w:rPr>
          <w:rFonts w:ascii="Arial" w:hAnsi="Arial" w:cs="Arial"/>
          <w:sz w:val="20"/>
          <w:szCs w:val="20"/>
        </w:rPr>
        <w:t>rovněž téměř</w:t>
      </w:r>
      <w:r w:rsidR="00BE6675" w:rsidRPr="007F3A5D">
        <w:rPr>
          <w:rFonts w:ascii="Arial" w:hAnsi="Arial" w:cs="Arial"/>
          <w:sz w:val="20"/>
          <w:szCs w:val="20"/>
        </w:rPr>
        <w:t xml:space="preserve"> </w:t>
      </w:r>
      <w:r w:rsidRPr="007F3A5D">
        <w:rPr>
          <w:rFonts w:ascii="Arial" w:hAnsi="Arial" w:cs="Arial"/>
          <w:sz w:val="20"/>
          <w:szCs w:val="20"/>
        </w:rPr>
        <w:t xml:space="preserve">kompletní koňský postroj krále Matyáše ze sbírek Jihočeského muzea v Českých Budějovicích. K vidění budou </w:t>
      </w:r>
      <w:r w:rsidR="00BE6675" w:rsidRPr="007F3A5D">
        <w:rPr>
          <w:rFonts w:ascii="Arial" w:hAnsi="Arial" w:cs="Arial"/>
          <w:sz w:val="20"/>
          <w:szCs w:val="20"/>
        </w:rPr>
        <w:t>také</w:t>
      </w:r>
      <w:r w:rsidRPr="007F3A5D">
        <w:rPr>
          <w:rFonts w:ascii="Arial" w:hAnsi="Arial" w:cs="Arial"/>
          <w:sz w:val="20"/>
          <w:szCs w:val="20"/>
        </w:rPr>
        <w:t xml:space="preserve"> repliky odznaků královské moci z hrobky Přemysla Otakara II. v katedrále sv. Víta v Praze, které zapůjčí českobudějovický spolek Města Otakarova. Vystavovatelé jsou spolu s městem České Budějovice </w:t>
      </w:r>
      <w:r w:rsidR="00BE6675" w:rsidRPr="007F3A5D">
        <w:rPr>
          <w:rFonts w:ascii="Arial" w:hAnsi="Arial" w:cs="Arial"/>
          <w:sz w:val="20"/>
          <w:szCs w:val="20"/>
        </w:rPr>
        <w:t>rovněž</w:t>
      </w:r>
      <w:r w:rsidRPr="007F3A5D">
        <w:rPr>
          <w:rFonts w:ascii="Arial" w:hAnsi="Arial" w:cs="Arial"/>
          <w:sz w:val="20"/>
          <w:szCs w:val="20"/>
        </w:rPr>
        <w:t xml:space="preserve"> organizátory akce </w:t>
      </w:r>
      <w:r w:rsidR="007300FB" w:rsidRPr="007F3A5D">
        <w:rPr>
          <w:rFonts w:ascii="Arial" w:hAnsi="Arial" w:cs="Arial"/>
          <w:sz w:val="20"/>
          <w:szCs w:val="20"/>
        </w:rPr>
        <w:t>„</w:t>
      </w:r>
      <w:r w:rsidRPr="007F3A5D">
        <w:rPr>
          <w:rFonts w:ascii="Arial" w:hAnsi="Arial" w:cs="Arial"/>
          <w:sz w:val="20"/>
          <w:szCs w:val="20"/>
        </w:rPr>
        <w:t>VIA BUDVICENSIS</w:t>
      </w:r>
      <w:r w:rsidR="007300FB" w:rsidRPr="007F3A5D">
        <w:rPr>
          <w:rFonts w:ascii="Arial" w:hAnsi="Arial" w:cs="Arial"/>
          <w:sz w:val="20"/>
          <w:szCs w:val="20"/>
        </w:rPr>
        <w:t>“</w:t>
      </w:r>
      <w:r w:rsidRPr="007F3A5D">
        <w:rPr>
          <w:rFonts w:ascii="Arial" w:hAnsi="Arial" w:cs="Arial"/>
          <w:sz w:val="20"/>
          <w:szCs w:val="20"/>
        </w:rPr>
        <w:t>. Jejími partnery</w:t>
      </w:r>
      <w:r w:rsidR="00DA0F07">
        <w:rPr>
          <w:rFonts w:ascii="Arial" w:hAnsi="Arial" w:cs="Arial"/>
          <w:sz w:val="20"/>
          <w:szCs w:val="20"/>
        </w:rPr>
        <w:t xml:space="preserve"> jsou mimo jiné Jihočeský kraj, </w:t>
      </w:r>
      <w:r w:rsidRPr="007F3A5D">
        <w:rPr>
          <w:rFonts w:ascii="Arial" w:hAnsi="Arial" w:cs="Arial"/>
          <w:sz w:val="20"/>
          <w:szCs w:val="20"/>
        </w:rPr>
        <w:t>Biskupství česko</w:t>
      </w:r>
      <w:r w:rsidR="00BE6675" w:rsidRPr="007F3A5D">
        <w:rPr>
          <w:rFonts w:ascii="Arial" w:hAnsi="Arial" w:cs="Arial"/>
          <w:sz w:val="20"/>
          <w:szCs w:val="20"/>
        </w:rPr>
        <w:t xml:space="preserve">budějovické, </w:t>
      </w:r>
      <w:r w:rsidR="006468FC" w:rsidRPr="007F3A5D">
        <w:rPr>
          <w:rFonts w:ascii="Arial" w:hAnsi="Arial" w:cs="Arial"/>
          <w:sz w:val="20"/>
          <w:szCs w:val="20"/>
        </w:rPr>
        <w:t>děkanství u Kostela sv.</w:t>
      </w:r>
      <w:r w:rsidR="00AA0D91" w:rsidRPr="007F3A5D">
        <w:rPr>
          <w:rFonts w:ascii="Arial" w:hAnsi="Arial" w:cs="Arial"/>
          <w:sz w:val="20"/>
          <w:szCs w:val="20"/>
        </w:rPr>
        <w:t xml:space="preserve"> Mikuláše, Konzervatoř České Budějovice</w:t>
      </w:r>
      <w:r w:rsidR="006468FC" w:rsidRPr="007F3A5D">
        <w:rPr>
          <w:rFonts w:ascii="Arial" w:hAnsi="Arial" w:cs="Arial"/>
          <w:sz w:val="20"/>
          <w:szCs w:val="20"/>
        </w:rPr>
        <w:t xml:space="preserve">, </w:t>
      </w:r>
      <w:r w:rsidR="00BE6675" w:rsidRPr="007F3A5D">
        <w:rPr>
          <w:rFonts w:ascii="Arial" w:hAnsi="Arial" w:cs="Arial"/>
          <w:sz w:val="20"/>
          <w:szCs w:val="20"/>
        </w:rPr>
        <w:t>A</w:t>
      </w:r>
      <w:r w:rsidRPr="007F3A5D">
        <w:rPr>
          <w:rFonts w:ascii="Arial" w:hAnsi="Arial" w:cs="Arial"/>
          <w:sz w:val="20"/>
          <w:szCs w:val="20"/>
        </w:rPr>
        <w:t>gentura Kultur – Kontakt i zapsaný ústav Evropské hlavní město kultury (EHMK).</w:t>
      </w:r>
    </w:p>
    <w:p w14:paraId="01173F9A" w14:textId="2A6A3799" w:rsidR="0016180C" w:rsidRPr="007F3A5D" w:rsidRDefault="0016180C" w:rsidP="001618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F3A5D">
        <w:rPr>
          <w:rFonts w:ascii="Arial" w:hAnsi="Arial" w:cs="Arial"/>
          <w:sz w:val="20"/>
          <w:szCs w:val="20"/>
        </w:rPr>
        <w:t>Ve dnech 12. a 13. března 2025 se uskuteční v</w:t>
      </w:r>
      <w:r w:rsidR="00FF163C" w:rsidRPr="007F3A5D">
        <w:rPr>
          <w:rFonts w:ascii="Arial" w:hAnsi="Arial" w:cs="Arial"/>
          <w:sz w:val="20"/>
          <w:szCs w:val="20"/>
        </w:rPr>
        <w:t> hlavní budově Jihočeského muzea v Českých Budějovicích (Dukelská 1)</w:t>
      </w:r>
      <w:r w:rsidRPr="007F3A5D">
        <w:rPr>
          <w:rFonts w:ascii="Arial" w:hAnsi="Arial" w:cs="Arial"/>
          <w:sz w:val="20"/>
          <w:szCs w:val="20"/>
        </w:rPr>
        <w:t xml:space="preserve"> </w:t>
      </w:r>
      <w:r w:rsidR="00980B0A">
        <w:rPr>
          <w:rFonts w:ascii="Arial" w:hAnsi="Arial" w:cs="Arial"/>
          <w:sz w:val="20"/>
          <w:szCs w:val="20"/>
        </w:rPr>
        <w:t>konference</w:t>
      </w:r>
      <w:r w:rsidRPr="007F3A5D">
        <w:rPr>
          <w:rFonts w:ascii="Arial" w:hAnsi="Arial" w:cs="Arial"/>
          <w:sz w:val="20"/>
          <w:szCs w:val="20"/>
        </w:rPr>
        <w:t xml:space="preserve">, </w:t>
      </w:r>
      <w:r w:rsidR="00EC6936" w:rsidRPr="007F3A5D">
        <w:rPr>
          <w:rFonts w:ascii="Arial" w:hAnsi="Arial" w:cs="Arial"/>
          <w:sz w:val="20"/>
          <w:szCs w:val="20"/>
        </w:rPr>
        <w:t>její</w:t>
      </w:r>
      <w:r w:rsidR="00E326DE" w:rsidRPr="007F3A5D">
        <w:rPr>
          <w:rFonts w:ascii="Arial" w:hAnsi="Arial" w:cs="Arial"/>
          <w:sz w:val="20"/>
          <w:szCs w:val="20"/>
        </w:rPr>
        <w:t>m</w:t>
      </w:r>
      <w:r w:rsidR="00EC6936" w:rsidRPr="007F3A5D">
        <w:rPr>
          <w:rFonts w:ascii="Arial" w:hAnsi="Arial" w:cs="Arial"/>
          <w:sz w:val="20"/>
          <w:szCs w:val="20"/>
        </w:rPr>
        <w:t xml:space="preserve">ž spolupořadatelem je Statutární město České Budějovice a </w:t>
      </w:r>
      <w:r w:rsidRPr="007F3A5D">
        <w:rPr>
          <w:rFonts w:ascii="Arial" w:hAnsi="Arial" w:cs="Arial"/>
          <w:sz w:val="20"/>
          <w:szCs w:val="20"/>
        </w:rPr>
        <w:t>které se zúčastní volení zástupci tuzemských i zahraničních měst, s nimiž České Budě</w:t>
      </w:r>
      <w:r w:rsidR="00FF163C" w:rsidRPr="007F3A5D">
        <w:rPr>
          <w:rFonts w:ascii="Arial" w:hAnsi="Arial" w:cs="Arial"/>
          <w:sz w:val="20"/>
          <w:szCs w:val="20"/>
        </w:rPr>
        <w:t>jovice dlouhodobě spolupracují a další hosté. Konferenci</w:t>
      </w:r>
      <w:r w:rsidRPr="007F3A5D">
        <w:rPr>
          <w:rFonts w:ascii="Arial" w:hAnsi="Arial" w:cs="Arial"/>
          <w:sz w:val="20"/>
          <w:szCs w:val="20"/>
        </w:rPr>
        <w:t xml:space="preserve"> zahájí českobudějovická primátorka Dagmar Škodová Parmová za účasti hejtmana Jihočeského kraje Martina Kuby. Hlavními řečníky konference budou historici z předních českých a moravských univerz</w:t>
      </w:r>
      <w:r w:rsidR="00FF163C" w:rsidRPr="007F3A5D">
        <w:rPr>
          <w:rFonts w:ascii="Arial" w:hAnsi="Arial" w:cs="Arial"/>
          <w:sz w:val="20"/>
          <w:szCs w:val="20"/>
        </w:rPr>
        <w:t>it, včetně Jihočeské univerzity v Českých Budějovicích.</w:t>
      </w:r>
    </w:p>
    <w:p w14:paraId="73EFB163" w14:textId="1910FDCB" w:rsidR="0016180C" w:rsidRPr="007F3A5D" w:rsidRDefault="0016180C" w:rsidP="001618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F3A5D">
        <w:rPr>
          <w:rFonts w:ascii="Arial" w:hAnsi="Arial" w:cs="Arial"/>
          <w:sz w:val="20"/>
          <w:szCs w:val="20"/>
        </w:rPr>
        <w:t>Pro hosty konference i veřejno</w:t>
      </w:r>
      <w:r w:rsidR="00794000">
        <w:rPr>
          <w:rFonts w:ascii="Arial" w:hAnsi="Arial" w:cs="Arial"/>
          <w:sz w:val="20"/>
          <w:szCs w:val="20"/>
        </w:rPr>
        <w:t xml:space="preserve">st se ve středu 12. března </w:t>
      </w:r>
      <w:r w:rsidR="00FF163C" w:rsidRPr="007F3A5D">
        <w:rPr>
          <w:rFonts w:ascii="Arial" w:hAnsi="Arial" w:cs="Arial"/>
          <w:sz w:val="20"/>
          <w:szCs w:val="20"/>
        </w:rPr>
        <w:t>2025 od 19:</w:t>
      </w:r>
      <w:r w:rsidR="006468FC" w:rsidRPr="007F3A5D">
        <w:rPr>
          <w:rFonts w:ascii="Arial" w:hAnsi="Arial" w:cs="Arial"/>
          <w:sz w:val="20"/>
          <w:szCs w:val="20"/>
        </w:rPr>
        <w:t>30</w:t>
      </w:r>
      <w:r w:rsidR="00FF163C" w:rsidRPr="007F3A5D">
        <w:rPr>
          <w:rFonts w:ascii="Arial" w:hAnsi="Arial" w:cs="Arial"/>
          <w:sz w:val="20"/>
          <w:szCs w:val="20"/>
        </w:rPr>
        <w:t xml:space="preserve"> hodin </w:t>
      </w:r>
      <w:r w:rsidRPr="007F3A5D">
        <w:rPr>
          <w:rFonts w:ascii="Arial" w:hAnsi="Arial" w:cs="Arial"/>
          <w:sz w:val="20"/>
          <w:szCs w:val="20"/>
        </w:rPr>
        <w:t xml:space="preserve">koná v českobudějovické katedrále sv. Mikuláše </w:t>
      </w:r>
      <w:r w:rsidR="00980B0A">
        <w:rPr>
          <w:rFonts w:ascii="Arial" w:hAnsi="Arial" w:cs="Arial"/>
          <w:sz w:val="20"/>
          <w:szCs w:val="20"/>
        </w:rPr>
        <w:t>„Koncert pro město“</w:t>
      </w:r>
      <w:r w:rsidR="007300FB" w:rsidRPr="007F3A5D">
        <w:rPr>
          <w:rFonts w:ascii="Arial" w:hAnsi="Arial" w:cs="Arial"/>
          <w:sz w:val="20"/>
          <w:szCs w:val="20"/>
        </w:rPr>
        <w:t xml:space="preserve"> v podání K</w:t>
      </w:r>
      <w:r w:rsidRPr="007F3A5D">
        <w:rPr>
          <w:rFonts w:ascii="Arial" w:hAnsi="Arial" w:cs="Arial"/>
          <w:sz w:val="20"/>
          <w:szCs w:val="20"/>
        </w:rPr>
        <w:t>onzervatoř</w:t>
      </w:r>
      <w:r w:rsidR="000E38AC" w:rsidRPr="007F3A5D">
        <w:rPr>
          <w:rFonts w:ascii="Arial" w:hAnsi="Arial" w:cs="Arial"/>
          <w:sz w:val="20"/>
          <w:szCs w:val="20"/>
        </w:rPr>
        <w:t xml:space="preserve">e České Budějovice, </w:t>
      </w:r>
      <w:r w:rsidRPr="007F3A5D">
        <w:rPr>
          <w:rFonts w:ascii="Arial" w:hAnsi="Arial" w:cs="Arial"/>
          <w:sz w:val="20"/>
          <w:szCs w:val="20"/>
        </w:rPr>
        <w:t xml:space="preserve">na kterém vystoupí jako hosté sestry Pavla a Bohdana Tesařovy a Juraj Škoda. </w:t>
      </w:r>
      <w:r w:rsidR="007300FB" w:rsidRPr="007F3A5D">
        <w:rPr>
          <w:rFonts w:ascii="Arial" w:hAnsi="Arial" w:cs="Arial"/>
          <w:sz w:val="20"/>
          <w:szCs w:val="20"/>
        </w:rPr>
        <w:t>V premiéře zazní mj.</w:t>
      </w:r>
      <w:r w:rsidRPr="007F3A5D">
        <w:rPr>
          <w:rFonts w:ascii="Arial" w:hAnsi="Arial" w:cs="Arial"/>
          <w:sz w:val="20"/>
          <w:szCs w:val="20"/>
        </w:rPr>
        <w:t xml:space="preserve"> skladba českobudějovického skladatele Vojtěcha Jírovce „Kasace pro dechové nástroje“, která byla nedávno objevena v archivu </w:t>
      </w:r>
      <w:r w:rsidR="007300FB" w:rsidRPr="007F3A5D">
        <w:rPr>
          <w:rFonts w:ascii="Arial" w:hAnsi="Arial" w:cs="Arial"/>
          <w:sz w:val="20"/>
          <w:szCs w:val="20"/>
        </w:rPr>
        <w:t>Jihočeského muzea.</w:t>
      </w:r>
    </w:p>
    <w:p w14:paraId="4D7516E1" w14:textId="4D8DAB61" w:rsidR="0016180C" w:rsidRPr="0016180C" w:rsidRDefault="0016180C" w:rsidP="001618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F3A5D">
        <w:rPr>
          <w:rFonts w:ascii="Arial" w:hAnsi="Arial" w:cs="Arial"/>
          <w:sz w:val="20"/>
          <w:szCs w:val="20"/>
        </w:rPr>
        <w:t>V</w:t>
      </w:r>
      <w:r w:rsidR="000E38AC" w:rsidRPr="007F3A5D">
        <w:rPr>
          <w:rFonts w:ascii="Arial" w:hAnsi="Arial" w:cs="Arial"/>
          <w:sz w:val="20"/>
          <w:szCs w:val="20"/>
        </w:rPr>
        <w:t> rámci doprovodného</w:t>
      </w:r>
      <w:r w:rsidRPr="007F3A5D">
        <w:rPr>
          <w:rFonts w:ascii="Arial" w:hAnsi="Arial" w:cs="Arial"/>
          <w:sz w:val="20"/>
          <w:szCs w:val="20"/>
        </w:rPr>
        <w:t xml:space="preserve"> programu </w:t>
      </w:r>
      <w:r w:rsidR="00EC6936" w:rsidRPr="007F3A5D">
        <w:rPr>
          <w:rFonts w:ascii="Arial" w:hAnsi="Arial" w:cs="Arial"/>
          <w:sz w:val="20"/>
          <w:szCs w:val="20"/>
        </w:rPr>
        <w:t>proběhnou</w:t>
      </w:r>
      <w:r w:rsidR="000E38AC" w:rsidRPr="007F3A5D">
        <w:rPr>
          <w:rFonts w:ascii="Arial" w:hAnsi="Arial" w:cs="Arial"/>
          <w:sz w:val="20"/>
          <w:szCs w:val="20"/>
        </w:rPr>
        <w:t xml:space="preserve"> </w:t>
      </w:r>
      <w:r w:rsidR="009C422B">
        <w:rPr>
          <w:rFonts w:ascii="Arial" w:hAnsi="Arial" w:cs="Arial"/>
          <w:sz w:val="20"/>
          <w:szCs w:val="20"/>
        </w:rPr>
        <w:t xml:space="preserve">13. března </w:t>
      </w:r>
      <w:r w:rsidR="000E38AC" w:rsidRPr="007F3A5D">
        <w:rPr>
          <w:rFonts w:ascii="Arial" w:hAnsi="Arial" w:cs="Arial"/>
          <w:sz w:val="20"/>
          <w:szCs w:val="20"/>
        </w:rPr>
        <w:t xml:space="preserve">2025 </w:t>
      </w:r>
      <w:r w:rsidR="00EC6936" w:rsidRPr="007F3A5D">
        <w:rPr>
          <w:rFonts w:ascii="Arial" w:hAnsi="Arial" w:cs="Arial"/>
          <w:sz w:val="20"/>
          <w:szCs w:val="20"/>
        </w:rPr>
        <w:t xml:space="preserve">komentované prohlídky města a </w:t>
      </w:r>
      <w:r w:rsidRPr="007F3A5D">
        <w:rPr>
          <w:rFonts w:ascii="Arial" w:hAnsi="Arial" w:cs="Arial"/>
          <w:sz w:val="20"/>
          <w:szCs w:val="20"/>
        </w:rPr>
        <w:t>v</w:t>
      </w:r>
      <w:r w:rsidR="000E38AC" w:rsidRPr="007F3A5D">
        <w:rPr>
          <w:rFonts w:ascii="Arial" w:hAnsi="Arial" w:cs="Arial"/>
          <w:sz w:val="20"/>
          <w:szCs w:val="20"/>
        </w:rPr>
        <w:t> prostorách Solnice</w:t>
      </w:r>
      <w:r w:rsidR="005342A1" w:rsidRPr="007F3A5D">
        <w:rPr>
          <w:rFonts w:ascii="Arial" w:hAnsi="Arial" w:cs="Arial"/>
          <w:sz w:val="20"/>
          <w:szCs w:val="20"/>
        </w:rPr>
        <w:t xml:space="preserve"> na Piaristickém náměstí</w:t>
      </w:r>
      <w:r w:rsidRPr="007F3A5D">
        <w:rPr>
          <w:rFonts w:ascii="Arial" w:hAnsi="Arial" w:cs="Arial"/>
          <w:sz w:val="20"/>
          <w:szCs w:val="20"/>
        </w:rPr>
        <w:t xml:space="preserve"> </w:t>
      </w:r>
      <w:r w:rsidR="00AA0D91" w:rsidRPr="007F3A5D">
        <w:rPr>
          <w:rFonts w:ascii="Arial" w:hAnsi="Arial" w:cs="Arial"/>
          <w:sz w:val="20"/>
          <w:szCs w:val="20"/>
        </w:rPr>
        <w:t>v 17:</w:t>
      </w:r>
      <w:r w:rsidR="001234E7" w:rsidRPr="007F3A5D">
        <w:rPr>
          <w:rFonts w:ascii="Arial" w:hAnsi="Arial" w:cs="Arial"/>
          <w:sz w:val="20"/>
          <w:szCs w:val="20"/>
        </w:rPr>
        <w:t xml:space="preserve">30 hodin </w:t>
      </w:r>
      <w:r w:rsidR="00EC6936" w:rsidRPr="007F3A5D">
        <w:rPr>
          <w:rFonts w:ascii="Arial" w:hAnsi="Arial" w:cs="Arial"/>
          <w:sz w:val="20"/>
          <w:szCs w:val="20"/>
        </w:rPr>
        <w:t>také</w:t>
      </w:r>
      <w:r w:rsidR="00EC6936">
        <w:rPr>
          <w:rFonts w:ascii="Arial" w:hAnsi="Arial" w:cs="Arial"/>
          <w:sz w:val="20"/>
          <w:szCs w:val="20"/>
        </w:rPr>
        <w:t xml:space="preserve"> </w:t>
      </w:r>
      <w:r w:rsidR="000E38AC" w:rsidRPr="0016180C">
        <w:rPr>
          <w:rFonts w:ascii="Arial" w:hAnsi="Arial" w:cs="Arial"/>
          <w:sz w:val="20"/>
          <w:szCs w:val="20"/>
        </w:rPr>
        <w:t>představení „Osudo</w:t>
      </w:r>
      <w:r w:rsidR="0055743B">
        <w:rPr>
          <w:rFonts w:ascii="Arial" w:hAnsi="Arial" w:cs="Arial"/>
          <w:sz w:val="20"/>
          <w:szCs w:val="20"/>
        </w:rPr>
        <w:t>vá setkání Přemysla Otakara II.</w:t>
      </w:r>
      <w:r w:rsidR="006A55A1">
        <w:rPr>
          <w:rFonts w:ascii="Arial" w:hAnsi="Arial" w:cs="Arial"/>
          <w:sz w:val="20"/>
          <w:szCs w:val="20"/>
        </w:rPr>
        <w:t>“</w:t>
      </w:r>
      <w:r w:rsidR="001234E7">
        <w:rPr>
          <w:rFonts w:ascii="Arial" w:hAnsi="Arial" w:cs="Arial"/>
          <w:sz w:val="20"/>
          <w:szCs w:val="20"/>
        </w:rPr>
        <w:t xml:space="preserve"> </w:t>
      </w:r>
      <w:r w:rsidR="000E38AC">
        <w:rPr>
          <w:rFonts w:ascii="Arial" w:hAnsi="Arial" w:cs="Arial"/>
          <w:sz w:val="20"/>
          <w:szCs w:val="20"/>
        </w:rPr>
        <w:t>v podání Marešovy</w:t>
      </w:r>
      <w:r w:rsidRPr="0016180C">
        <w:rPr>
          <w:rFonts w:ascii="Arial" w:hAnsi="Arial" w:cs="Arial"/>
          <w:sz w:val="20"/>
          <w:szCs w:val="20"/>
        </w:rPr>
        <w:t xml:space="preserve"> divadelní společno</w:t>
      </w:r>
      <w:r w:rsidR="005342A1">
        <w:rPr>
          <w:rFonts w:ascii="Arial" w:hAnsi="Arial" w:cs="Arial"/>
          <w:sz w:val="20"/>
          <w:szCs w:val="20"/>
        </w:rPr>
        <w:t>st</w:t>
      </w:r>
      <w:r w:rsidR="000E38AC">
        <w:rPr>
          <w:rFonts w:ascii="Arial" w:hAnsi="Arial" w:cs="Arial"/>
          <w:sz w:val="20"/>
          <w:szCs w:val="20"/>
        </w:rPr>
        <w:t>i.</w:t>
      </w:r>
    </w:p>
    <w:p w14:paraId="1FFB9B1E" w14:textId="77777777" w:rsidR="00215899" w:rsidRDefault="0016180C" w:rsidP="001618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180C">
        <w:rPr>
          <w:rFonts w:ascii="Arial" w:hAnsi="Arial" w:cs="Arial"/>
          <w:sz w:val="20"/>
          <w:szCs w:val="20"/>
        </w:rPr>
        <w:t>České Budějovice většinu své dlouhé historie požívaly statutu královského města a tomuto období (skončilo de iure v roce 1918) bude věnována velká pozornost na konferenci historiků a samospráv v Jihoče</w:t>
      </w:r>
      <w:r w:rsidR="00FB15EB">
        <w:rPr>
          <w:rFonts w:ascii="Arial" w:hAnsi="Arial" w:cs="Arial"/>
          <w:sz w:val="20"/>
          <w:szCs w:val="20"/>
        </w:rPr>
        <w:t xml:space="preserve">ském muzeu. </w:t>
      </w:r>
      <w:r w:rsidRPr="0016180C">
        <w:rPr>
          <w:rFonts w:ascii="Arial" w:hAnsi="Arial" w:cs="Arial"/>
          <w:sz w:val="20"/>
          <w:szCs w:val="20"/>
        </w:rPr>
        <w:t>„</w:t>
      </w:r>
      <w:r w:rsidRPr="005342A1">
        <w:rPr>
          <w:rFonts w:ascii="Arial" w:hAnsi="Arial" w:cs="Arial"/>
          <w:i/>
          <w:sz w:val="20"/>
          <w:szCs w:val="20"/>
        </w:rPr>
        <w:t xml:space="preserve">Platí, že bez středověkých či novověkých dějin města bychom nedospěli v Budějovicích do moderní doby.  A chceme-li v ní uspět, musíme svou městskou historii dobře znát. </w:t>
      </w:r>
      <w:r w:rsidR="005342A1" w:rsidRPr="005342A1">
        <w:rPr>
          <w:rFonts w:ascii="Arial" w:hAnsi="Arial" w:cs="Arial"/>
          <w:i/>
          <w:sz w:val="20"/>
          <w:szCs w:val="20"/>
        </w:rPr>
        <w:t xml:space="preserve">Mimo jiné proto, abychom věděli, </w:t>
      </w:r>
      <w:r w:rsidR="00EC6936">
        <w:rPr>
          <w:rFonts w:ascii="Arial" w:hAnsi="Arial" w:cs="Arial"/>
          <w:i/>
          <w:sz w:val="20"/>
          <w:szCs w:val="20"/>
        </w:rPr>
        <w:t xml:space="preserve">kudy cesta </w:t>
      </w:r>
      <w:r w:rsidRPr="005342A1">
        <w:rPr>
          <w:rFonts w:ascii="Arial" w:hAnsi="Arial" w:cs="Arial"/>
          <w:i/>
          <w:sz w:val="20"/>
          <w:szCs w:val="20"/>
        </w:rPr>
        <w:t>nevede</w:t>
      </w:r>
      <w:r w:rsidR="005342A1">
        <w:rPr>
          <w:rFonts w:ascii="Arial" w:hAnsi="Arial" w:cs="Arial"/>
          <w:i/>
          <w:sz w:val="20"/>
          <w:szCs w:val="20"/>
        </w:rPr>
        <w:t>,</w:t>
      </w:r>
      <w:r w:rsidR="005342A1">
        <w:rPr>
          <w:rFonts w:ascii="Arial" w:hAnsi="Arial" w:cs="Arial"/>
          <w:sz w:val="20"/>
          <w:szCs w:val="20"/>
        </w:rPr>
        <w:t>“</w:t>
      </w:r>
      <w:r w:rsidRPr="0016180C">
        <w:rPr>
          <w:rFonts w:ascii="Arial" w:hAnsi="Arial" w:cs="Arial"/>
          <w:sz w:val="20"/>
          <w:szCs w:val="20"/>
        </w:rPr>
        <w:t xml:space="preserve"> říká ke smyslu a obsahu akce Svatomír Mlčoch, p</w:t>
      </w:r>
      <w:r w:rsidR="00215899">
        <w:rPr>
          <w:rFonts w:ascii="Arial" w:hAnsi="Arial" w:cs="Arial"/>
          <w:sz w:val="20"/>
          <w:szCs w:val="20"/>
        </w:rPr>
        <w:t>ředseda spolku Města Otakarova.</w:t>
      </w:r>
    </w:p>
    <w:p w14:paraId="127A9E86" w14:textId="77777777" w:rsidR="00215899" w:rsidRDefault="00215899" w:rsidP="0016180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126E8B8" w14:textId="726A8B18" w:rsidR="0016180C" w:rsidRPr="00215899" w:rsidRDefault="0016180C" w:rsidP="0016180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6180C">
        <w:rPr>
          <w:rFonts w:ascii="Arial" w:hAnsi="Arial" w:cs="Arial"/>
          <w:sz w:val="20"/>
          <w:szCs w:val="20"/>
        </w:rPr>
        <w:t>„</w:t>
      </w:r>
      <w:r w:rsidR="005342A1" w:rsidRPr="00FB15EB">
        <w:rPr>
          <w:rFonts w:ascii="Arial" w:hAnsi="Arial" w:cs="Arial"/>
          <w:i/>
          <w:sz w:val="20"/>
          <w:szCs w:val="20"/>
        </w:rPr>
        <w:t>Měli bychom</w:t>
      </w:r>
      <w:r w:rsidRPr="00FB15EB">
        <w:rPr>
          <w:rFonts w:ascii="Arial" w:hAnsi="Arial" w:cs="Arial"/>
          <w:i/>
          <w:sz w:val="20"/>
          <w:szCs w:val="20"/>
        </w:rPr>
        <w:t xml:space="preserve"> znát a prezentovat umělecké a historické hodnoty královských měst v jižních Čechách a v Budějovicích zvláště</w:t>
      </w:r>
      <w:r w:rsidR="005342A1">
        <w:rPr>
          <w:rFonts w:ascii="Arial" w:hAnsi="Arial" w:cs="Arial"/>
          <w:sz w:val="20"/>
          <w:szCs w:val="20"/>
        </w:rPr>
        <w:t>,</w:t>
      </w:r>
      <w:r w:rsidRPr="0016180C">
        <w:rPr>
          <w:rFonts w:ascii="Arial" w:hAnsi="Arial" w:cs="Arial"/>
          <w:sz w:val="20"/>
          <w:szCs w:val="20"/>
        </w:rPr>
        <w:t>“ dodává Jiří Reiniš, hlavní organizátor akce a dlouholetý galerista z Českých Budějovic a Písku.</w:t>
      </w:r>
    </w:p>
    <w:p w14:paraId="0CBAA15B" w14:textId="77777777" w:rsidR="0016180C" w:rsidRPr="0016180C" w:rsidRDefault="0016180C" w:rsidP="001618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180C">
        <w:rPr>
          <w:rFonts w:ascii="Arial" w:hAnsi="Arial" w:cs="Arial"/>
          <w:sz w:val="20"/>
          <w:szCs w:val="20"/>
        </w:rPr>
        <w:t>Zkrátka nepřijde ani českobudějovická současnost, neboť zazní příspěvky na téma České Budějovice jako Evropské hlavní město kultury 2028 a České Budějovice jako metropole jižních Čech pro 21. století.</w:t>
      </w:r>
    </w:p>
    <w:p w14:paraId="6ECCD09C" w14:textId="77777777" w:rsidR="008F60BB" w:rsidRPr="00906F26" w:rsidRDefault="008F60BB" w:rsidP="0016180C">
      <w:pPr>
        <w:spacing w:line="360" w:lineRule="auto"/>
        <w:jc w:val="both"/>
        <w:rPr>
          <w:rFonts w:ascii="Arial" w:hAnsi="Arial" w:cs="Arial"/>
          <w:b/>
          <w:sz w:val="10"/>
          <w:szCs w:val="20"/>
        </w:rPr>
      </w:pPr>
    </w:p>
    <w:p w14:paraId="426BE57C" w14:textId="77777777" w:rsidR="0016180C" w:rsidRPr="00EC6936" w:rsidRDefault="0016180C" w:rsidP="0016180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C6936">
        <w:rPr>
          <w:rFonts w:ascii="Arial" w:hAnsi="Arial" w:cs="Arial"/>
          <w:b/>
          <w:sz w:val="20"/>
          <w:szCs w:val="20"/>
        </w:rPr>
        <w:t>PROGRAM KONFERENCE „VIA BUDVICENSIS 1265 – 2025“</w:t>
      </w:r>
    </w:p>
    <w:p w14:paraId="404FA6C8" w14:textId="77777777" w:rsidR="0016180C" w:rsidRPr="00EC6936" w:rsidRDefault="00EC6936" w:rsidP="0016180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C6936">
        <w:rPr>
          <w:rFonts w:ascii="Arial" w:hAnsi="Arial" w:cs="Arial"/>
          <w:b/>
          <w:sz w:val="20"/>
          <w:szCs w:val="20"/>
        </w:rPr>
        <w:t>středa 12. března 2025 (13:00 – 17:</w:t>
      </w:r>
      <w:r w:rsidR="0016180C" w:rsidRPr="00EC6936">
        <w:rPr>
          <w:rFonts w:ascii="Arial" w:hAnsi="Arial" w:cs="Arial"/>
          <w:b/>
          <w:sz w:val="20"/>
          <w:szCs w:val="20"/>
        </w:rPr>
        <w:t>30 hodin)</w:t>
      </w:r>
    </w:p>
    <w:p w14:paraId="4ABE0D3D" w14:textId="77777777" w:rsidR="0016180C" w:rsidRPr="00EC6936" w:rsidRDefault="00EC6936" w:rsidP="00EC693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Doc. Dr. Ing. Dagmar Škodová Parmová (</w:t>
      </w:r>
      <w:r w:rsidR="0016180C" w:rsidRPr="00EC6936">
        <w:rPr>
          <w:rFonts w:ascii="Arial" w:hAnsi="Arial" w:cs="Arial"/>
          <w:sz w:val="20"/>
          <w:szCs w:val="20"/>
        </w:rPr>
        <w:t xml:space="preserve">primátorka </w:t>
      </w:r>
      <w:r>
        <w:rPr>
          <w:rFonts w:ascii="Arial" w:hAnsi="Arial" w:cs="Arial"/>
          <w:sz w:val="20"/>
          <w:szCs w:val="20"/>
        </w:rPr>
        <w:t>Statutárního města České Budějovice)</w:t>
      </w:r>
      <w:r w:rsidR="0016180C" w:rsidRPr="00EC6936">
        <w:rPr>
          <w:rFonts w:ascii="Arial" w:hAnsi="Arial" w:cs="Arial"/>
          <w:sz w:val="20"/>
          <w:szCs w:val="20"/>
        </w:rPr>
        <w:t xml:space="preserve">: </w:t>
      </w:r>
      <w:r w:rsidR="0016180C" w:rsidRPr="00EC6936">
        <w:rPr>
          <w:rFonts w:ascii="Arial" w:hAnsi="Arial" w:cs="Arial"/>
          <w:i/>
          <w:sz w:val="20"/>
          <w:szCs w:val="20"/>
        </w:rPr>
        <w:t>Význam Českých Budějov</w:t>
      </w:r>
      <w:r w:rsidRPr="00EC6936">
        <w:rPr>
          <w:rFonts w:ascii="Arial" w:hAnsi="Arial" w:cs="Arial"/>
          <w:i/>
          <w:sz w:val="20"/>
          <w:szCs w:val="20"/>
        </w:rPr>
        <w:t>ic v evropském kontextu</w:t>
      </w:r>
    </w:p>
    <w:p w14:paraId="780EBB0B" w14:textId="77777777" w:rsidR="0016180C" w:rsidRPr="00EC6936" w:rsidRDefault="0016180C" w:rsidP="00EC693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C6936">
        <w:rPr>
          <w:rFonts w:ascii="Arial" w:hAnsi="Arial" w:cs="Arial"/>
          <w:sz w:val="20"/>
          <w:szCs w:val="20"/>
        </w:rPr>
        <w:t xml:space="preserve">Doc. Martin </w:t>
      </w:r>
      <w:proofErr w:type="spellStart"/>
      <w:r w:rsidRPr="00EC6936">
        <w:rPr>
          <w:rFonts w:ascii="Arial" w:hAnsi="Arial" w:cs="Arial"/>
          <w:sz w:val="20"/>
          <w:szCs w:val="20"/>
        </w:rPr>
        <w:t>Nodl</w:t>
      </w:r>
      <w:proofErr w:type="spellEnd"/>
      <w:r w:rsidRPr="00EC6936">
        <w:rPr>
          <w:rFonts w:ascii="Arial" w:hAnsi="Arial" w:cs="Arial"/>
          <w:sz w:val="20"/>
          <w:szCs w:val="20"/>
        </w:rPr>
        <w:t>, Ph.D. (Centru</w:t>
      </w:r>
      <w:r w:rsidR="00EC6936">
        <w:rPr>
          <w:rFonts w:ascii="Arial" w:hAnsi="Arial" w:cs="Arial"/>
          <w:sz w:val="20"/>
          <w:szCs w:val="20"/>
        </w:rPr>
        <w:t xml:space="preserve">m </w:t>
      </w:r>
      <w:proofErr w:type="spellStart"/>
      <w:r w:rsidR="00EC6936">
        <w:rPr>
          <w:rFonts w:ascii="Arial" w:hAnsi="Arial" w:cs="Arial"/>
          <w:sz w:val="20"/>
          <w:szCs w:val="20"/>
        </w:rPr>
        <w:t>medievistických</w:t>
      </w:r>
      <w:proofErr w:type="spellEnd"/>
      <w:r w:rsidR="00EC6936">
        <w:rPr>
          <w:rFonts w:ascii="Arial" w:hAnsi="Arial" w:cs="Arial"/>
          <w:sz w:val="20"/>
          <w:szCs w:val="20"/>
        </w:rPr>
        <w:t xml:space="preserve"> studií Praha): </w:t>
      </w:r>
      <w:r w:rsidR="00EC6936" w:rsidRPr="00EC6936">
        <w:rPr>
          <w:rFonts w:ascii="Arial" w:hAnsi="Arial" w:cs="Arial"/>
          <w:i/>
          <w:sz w:val="20"/>
          <w:szCs w:val="20"/>
        </w:rPr>
        <w:t xml:space="preserve">Mezi středověkem a současností. </w:t>
      </w:r>
      <w:r w:rsidRPr="00EC6936">
        <w:rPr>
          <w:rFonts w:ascii="Arial" w:hAnsi="Arial" w:cs="Arial"/>
          <w:i/>
          <w:sz w:val="20"/>
          <w:szCs w:val="20"/>
        </w:rPr>
        <w:t>Města a jejich vládci.</w:t>
      </w:r>
    </w:p>
    <w:p w14:paraId="682A85B0" w14:textId="77777777" w:rsidR="0016180C" w:rsidRPr="00EC6936" w:rsidRDefault="0016180C" w:rsidP="00EC693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C6936">
        <w:rPr>
          <w:rFonts w:ascii="Arial" w:hAnsi="Arial" w:cs="Arial"/>
          <w:sz w:val="20"/>
          <w:szCs w:val="20"/>
        </w:rPr>
        <w:t>PhDr. Daniel Kovář (Státní o</w:t>
      </w:r>
      <w:r w:rsidR="00EC6936">
        <w:rPr>
          <w:rFonts w:ascii="Arial" w:hAnsi="Arial" w:cs="Arial"/>
          <w:sz w:val="20"/>
          <w:szCs w:val="20"/>
        </w:rPr>
        <w:t xml:space="preserve">kresní archiv České Budějovice): </w:t>
      </w:r>
      <w:r w:rsidRPr="00EC6936">
        <w:rPr>
          <w:rFonts w:ascii="Arial" w:hAnsi="Arial" w:cs="Arial"/>
          <w:i/>
          <w:sz w:val="20"/>
          <w:szCs w:val="20"/>
        </w:rPr>
        <w:t>Významné milníky historie Českých Budějovic (1265 - 1800) - soužití etnik ve městě</w:t>
      </w:r>
    </w:p>
    <w:p w14:paraId="425791F8" w14:textId="77777777" w:rsidR="0016180C" w:rsidRPr="00EC6936" w:rsidRDefault="0016180C" w:rsidP="00EC6936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C6936">
        <w:rPr>
          <w:rFonts w:ascii="Arial" w:hAnsi="Arial" w:cs="Arial"/>
          <w:sz w:val="20"/>
          <w:szCs w:val="20"/>
        </w:rPr>
        <w:t>Doc. Mgr. Robert Antonín, Ph.D. (Filozofick</w:t>
      </w:r>
      <w:r w:rsidR="00EC6936">
        <w:rPr>
          <w:rFonts w:ascii="Arial" w:hAnsi="Arial" w:cs="Arial"/>
          <w:sz w:val="20"/>
          <w:szCs w:val="20"/>
        </w:rPr>
        <w:t xml:space="preserve">á fakulta Ostravské univerzity): </w:t>
      </w:r>
      <w:r w:rsidRPr="00EC6936">
        <w:rPr>
          <w:rFonts w:ascii="Arial" w:hAnsi="Arial" w:cs="Arial"/>
          <w:i/>
          <w:sz w:val="20"/>
          <w:szCs w:val="20"/>
        </w:rPr>
        <w:t>Přemysl Otakar II.: český král v evropské polit</w:t>
      </w:r>
      <w:r w:rsidR="00EC6936" w:rsidRPr="00EC6936">
        <w:rPr>
          <w:rFonts w:ascii="Arial" w:hAnsi="Arial" w:cs="Arial"/>
          <w:i/>
          <w:sz w:val="20"/>
          <w:szCs w:val="20"/>
        </w:rPr>
        <w:t>ice druhé poloviny 13. století</w:t>
      </w:r>
    </w:p>
    <w:p w14:paraId="3487B98D" w14:textId="77777777" w:rsidR="0016180C" w:rsidRPr="003A2C45" w:rsidRDefault="0016180C" w:rsidP="003A2C45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C6936">
        <w:rPr>
          <w:rFonts w:ascii="Arial" w:hAnsi="Arial" w:cs="Arial"/>
          <w:sz w:val="20"/>
          <w:szCs w:val="20"/>
        </w:rPr>
        <w:t xml:space="preserve">Doc. ThDr. Rudolf Svoboda, </w:t>
      </w:r>
      <w:proofErr w:type="spellStart"/>
      <w:r w:rsidRPr="00EC6936">
        <w:rPr>
          <w:rFonts w:ascii="Arial" w:hAnsi="Arial" w:cs="Arial"/>
          <w:sz w:val="20"/>
          <w:szCs w:val="20"/>
        </w:rPr>
        <w:t>Th.D</w:t>
      </w:r>
      <w:proofErr w:type="spellEnd"/>
      <w:r w:rsidRPr="00EC6936">
        <w:rPr>
          <w:rFonts w:ascii="Arial" w:hAnsi="Arial" w:cs="Arial"/>
          <w:sz w:val="20"/>
          <w:szCs w:val="20"/>
        </w:rPr>
        <w:t>. (Teologická fakulta Jihočeské univ</w:t>
      </w:r>
      <w:r w:rsidR="003A2C45">
        <w:rPr>
          <w:rFonts w:ascii="Arial" w:hAnsi="Arial" w:cs="Arial"/>
          <w:sz w:val="20"/>
          <w:szCs w:val="20"/>
        </w:rPr>
        <w:t xml:space="preserve">erzity v Českých Budějovicích): </w:t>
      </w:r>
      <w:r w:rsidRPr="003A2C45">
        <w:rPr>
          <w:rFonts w:ascii="Arial" w:hAnsi="Arial" w:cs="Arial"/>
          <w:i/>
          <w:sz w:val="20"/>
          <w:szCs w:val="20"/>
        </w:rPr>
        <w:t>Vznik a význam biskupství ve městě České Budějovice</w:t>
      </w:r>
    </w:p>
    <w:p w14:paraId="55E6239F" w14:textId="77777777" w:rsidR="003A2C45" w:rsidRDefault="0016180C" w:rsidP="0016180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EC6936">
        <w:rPr>
          <w:rFonts w:ascii="Arial" w:hAnsi="Arial" w:cs="Arial"/>
          <w:sz w:val="20"/>
          <w:szCs w:val="20"/>
        </w:rPr>
        <w:t>Mgr.</w:t>
      </w:r>
      <w:r w:rsidR="003A2C45">
        <w:rPr>
          <w:rFonts w:ascii="Arial" w:hAnsi="Arial" w:cs="Arial"/>
          <w:sz w:val="20"/>
          <w:szCs w:val="20"/>
        </w:rPr>
        <w:t xml:space="preserve"> Anna Hořejší (Ústav EHMK 2028): </w:t>
      </w:r>
      <w:r w:rsidRPr="003A2C45">
        <w:rPr>
          <w:rFonts w:ascii="Arial" w:hAnsi="Arial" w:cs="Arial"/>
          <w:i/>
          <w:sz w:val="20"/>
          <w:szCs w:val="20"/>
        </w:rPr>
        <w:t>Evropské hlavní město kultury – dialog mezi minulostí a budoucností</w:t>
      </w:r>
    </w:p>
    <w:p w14:paraId="78F17CF3" w14:textId="77777777" w:rsidR="005F38AC" w:rsidRPr="003A2C45" w:rsidRDefault="005F38AC" w:rsidP="005F38AC">
      <w:pPr>
        <w:pStyle w:val="Odstavecseseznamem"/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63536F96" w14:textId="77777777" w:rsidR="0016180C" w:rsidRPr="003A2C45" w:rsidRDefault="003A2C45" w:rsidP="0016180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A2C45">
        <w:rPr>
          <w:rFonts w:ascii="Arial" w:hAnsi="Arial" w:cs="Arial"/>
          <w:b/>
          <w:sz w:val="20"/>
          <w:szCs w:val="20"/>
        </w:rPr>
        <w:t>čtvrtek 13. března 2025</w:t>
      </w:r>
      <w:r w:rsidR="0016180C" w:rsidRPr="003A2C45">
        <w:rPr>
          <w:rFonts w:ascii="Arial" w:hAnsi="Arial" w:cs="Arial"/>
          <w:b/>
          <w:sz w:val="20"/>
          <w:szCs w:val="20"/>
        </w:rPr>
        <w:t xml:space="preserve"> </w:t>
      </w:r>
      <w:r w:rsidRPr="003A2C45">
        <w:rPr>
          <w:rFonts w:ascii="Arial" w:hAnsi="Arial" w:cs="Arial"/>
          <w:b/>
          <w:sz w:val="20"/>
          <w:szCs w:val="20"/>
        </w:rPr>
        <w:t>(9:00 – 12:</w:t>
      </w:r>
      <w:r>
        <w:rPr>
          <w:rFonts w:ascii="Arial" w:hAnsi="Arial" w:cs="Arial"/>
          <w:b/>
          <w:sz w:val="20"/>
          <w:szCs w:val="20"/>
        </w:rPr>
        <w:t>00 hodin)</w:t>
      </w:r>
    </w:p>
    <w:p w14:paraId="12ECAA55" w14:textId="77777777" w:rsidR="0016180C" w:rsidRPr="003A2C45" w:rsidRDefault="0016180C" w:rsidP="003A2C45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2C45">
        <w:rPr>
          <w:rFonts w:ascii="Arial" w:hAnsi="Arial" w:cs="Arial"/>
          <w:sz w:val="20"/>
          <w:szCs w:val="20"/>
        </w:rPr>
        <w:t xml:space="preserve">Mgr. Zuzana Thomová, </w:t>
      </w:r>
      <w:proofErr w:type="spellStart"/>
      <w:r w:rsidRPr="003A2C45">
        <w:rPr>
          <w:rFonts w:ascii="Arial" w:hAnsi="Arial" w:cs="Arial"/>
          <w:sz w:val="20"/>
          <w:szCs w:val="20"/>
        </w:rPr>
        <w:t>Ph</w:t>
      </w:r>
      <w:proofErr w:type="spellEnd"/>
      <w:r w:rsidRPr="003A2C45">
        <w:rPr>
          <w:rFonts w:ascii="Arial" w:hAnsi="Arial" w:cs="Arial"/>
          <w:sz w:val="20"/>
          <w:szCs w:val="20"/>
        </w:rPr>
        <w:t xml:space="preserve">. D. (Jihočeské muzeum </w:t>
      </w:r>
      <w:r w:rsidR="003A2C45">
        <w:rPr>
          <w:rFonts w:ascii="Arial" w:hAnsi="Arial" w:cs="Arial"/>
          <w:sz w:val="20"/>
          <w:szCs w:val="20"/>
        </w:rPr>
        <w:t xml:space="preserve">v Českých Budějovicích): </w:t>
      </w:r>
      <w:r w:rsidRPr="003A2C45">
        <w:rPr>
          <w:rFonts w:ascii="Arial" w:hAnsi="Arial" w:cs="Arial"/>
          <w:i/>
          <w:sz w:val="20"/>
          <w:szCs w:val="20"/>
        </w:rPr>
        <w:t xml:space="preserve">Archeologie středověku ve městě a příběh českobudějovického kláštera </w:t>
      </w:r>
    </w:p>
    <w:p w14:paraId="1C4F3461" w14:textId="77777777" w:rsidR="0016180C" w:rsidRPr="003A2C45" w:rsidRDefault="0016180C" w:rsidP="003A2C45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2C45">
        <w:rPr>
          <w:rFonts w:ascii="Arial" w:hAnsi="Arial" w:cs="Arial"/>
          <w:sz w:val="20"/>
          <w:szCs w:val="20"/>
        </w:rPr>
        <w:t>Doc. PhDr. Jana Vojtíšková, Ph.D. (Filozofická fak</w:t>
      </w:r>
      <w:r w:rsidR="003A2C45">
        <w:rPr>
          <w:rFonts w:ascii="Arial" w:hAnsi="Arial" w:cs="Arial"/>
          <w:sz w:val="20"/>
          <w:szCs w:val="20"/>
        </w:rPr>
        <w:t>ulta Univerzity Hradce Králové):</w:t>
      </w:r>
      <w:r w:rsidR="003A2C45" w:rsidRPr="003A2C45">
        <w:rPr>
          <w:rFonts w:ascii="Arial" w:hAnsi="Arial" w:cs="Arial"/>
          <w:i/>
          <w:sz w:val="20"/>
          <w:szCs w:val="20"/>
        </w:rPr>
        <w:t xml:space="preserve"> </w:t>
      </w:r>
      <w:r w:rsidRPr="003A2C45">
        <w:rPr>
          <w:rFonts w:ascii="Arial" w:hAnsi="Arial" w:cs="Arial"/>
          <w:i/>
          <w:sz w:val="20"/>
          <w:szCs w:val="20"/>
        </w:rPr>
        <w:t>K formování městské sítě v Čechách, zejména v době Přemysla Otakara II.</w:t>
      </w:r>
    </w:p>
    <w:p w14:paraId="25993B3E" w14:textId="77777777" w:rsidR="0016180C" w:rsidRPr="003A2C45" w:rsidRDefault="0016180C" w:rsidP="003A2C45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2C45">
        <w:rPr>
          <w:rFonts w:ascii="Arial" w:hAnsi="Arial" w:cs="Arial"/>
          <w:sz w:val="20"/>
          <w:szCs w:val="20"/>
        </w:rPr>
        <w:t xml:space="preserve">Mgr. Lukáš Reitinger, Ph.D., doc. David Kalhous, Ph.D., Mgr. Jan </w:t>
      </w:r>
      <w:proofErr w:type="spellStart"/>
      <w:r w:rsidRPr="003A2C45">
        <w:rPr>
          <w:rFonts w:ascii="Arial" w:hAnsi="Arial" w:cs="Arial"/>
          <w:sz w:val="20"/>
          <w:szCs w:val="20"/>
        </w:rPr>
        <w:t>Škvrňák</w:t>
      </w:r>
      <w:proofErr w:type="spellEnd"/>
      <w:r w:rsidRPr="003A2C45">
        <w:rPr>
          <w:rFonts w:ascii="Arial" w:hAnsi="Arial" w:cs="Arial"/>
          <w:sz w:val="20"/>
          <w:szCs w:val="20"/>
        </w:rPr>
        <w:t>, Ph.D., spoluautoři (Filozofická faku</w:t>
      </w:r>
      <w:r w:rsidR="003A2C45">
        <w:rPr>
          <w:rFonts w:ascii="Arial" w:hAnsi="Arial" w:cs="Arial"/>
          <w:sz w:val="20"/>
          <w:szCs w:val="20"/>
        </w:rPr>
        <w:t xml:space="preserve">lta Masarykovy Univerzity Brno): </w:t>
      </w:r>
      <w:r w:rsidR="003A2C45" w:rsidRPr="003A2C45">
        <w:rPr>
          <w:rFonts w:ascii="Arial" w:hAnsi="Arial" w:cs="Arial"/>
          <w:i/>
          <w:sz w:val="20"/>
          <w:szCs w:val="20"/>
        </w:rPr>
        <w:t>Jak Přemysl Otakar II. vládl</w:t>
      </w:r>
    </w:p>
    <w:p w14:paraId="02827060" w14:textId="77777777" w:rsidR="0016180C" w:rsidRPr="003A2C45" w:rsidRDefault="0016180C" w:rsidP="003A2C45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2C45">
        <w:rPr>
          <w:rFonts w:ascii="Arial" w:hAnsi="Arial" w:cs="Arial"/>
          <w:sz w:val="20"/>
          <w:szCs w:val="20"/>
        </w:rPr>
        <w:t>Mgr. Blanka R</w:t>
      </w:r>
      <w:r w:rsidR="003A2C45">
        <w:rPr>
          <w:rFonts w:ascii="Arial" w:hAnsi="Arial" w:cs="Arial"/>
          <w:sz w:val="20"/>
          <w:szCs w:val="20"/>
        </w:rPr>
        <w:t xml:space="preserve">ozkošná (Města Otakarova z. </w:t>
      </w:r>
      <w:proofErr w:type="gramStart"/>
      <w:r w:rsidR="003A2C45">
        <w:rPr>
          <w:rFonts w:ascii="Arial" w:hAnsi="Arial" w:cs="Arial"/>
          <w:sz w:val="20"/>
          <w:szCs w:val="20"/>
        </w:rPr>
        <w:t>s.</w:t>
      </w:r>
      <w:proofErr w:type="gramEnd"/>
      <w:r w:rsidR="003A2C45">
        <w:rPr>
          <w:rFonts w:ascii="Arial" w:hAnsi="Arial" w:cs="Arial"/>
          <w:sz w:val="20"/>
          <w:szCs w:val="20"/>
        </w:rPr>
        <w:t xml:space="preserve">): </w:t>
      </w:r>
      <w:r w:rsidRPr="003A2C45">
        <w:rPr>
          <w:rFonts w:ascii="Arial" w:hAnsi="Arial" w:cs="Arial"/>
          <w:i/>
          <w:sz w:val="20"/>
          <w:szCs w:val="20"/>
        </w:rPr>
        <w:t>Zakladatelská činnost Přemysla Otakara II. v jižních Čechách</w:t>
      </w:r>
    </w:p>
    <w:p w14:paraId="611DC4DA" w14:textId="77777777" w:rsidR="0016180C" w:rsidRPr="005F38AC" w:rsidRDefault="0016180C" w:rsidP="005F38AC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2C45">
        <w:rPr>
          <w:rFonts w:ascii="Arial" w:hAnsi="Arial" w:cs="Arial"/>
          <w:sz w:val="20"/>
          <w:szCs w:val="20"/>
        </w:rPr>
        <w:t xml:space="preserve">Ing. arch. Martin </w:t>
      </w:r>
      <w:proofErr w:type="spellStart"/>
      <w:r w:rsidRPr="003A2C45">
        <w:rPr>
          <w:rFonts w:ascii="Arial" w:hAnsi="Arial" w:cs="Arial"/>
          <w:sz w:val="20"/>
          <w:szCs w:val="20"/>
        </w:rPr>
        <w:t>Krupauer</w:t>
      </w:r>
      <w:proofErr w:type="spellEnd"/>
      <w:r w:rsidRPr="003A2C45">
        <w:rPr>
          <w:rFonts w:ascii="Arial" w:hAnsi="Arial" w:cs="Arial"/>
          <w:sz w:val="20"/>
          <w:szCs w:val="20"/>
        </w:rPr>
        <w:t xml:space="preserve"> (architektonický atelier A8000, předseda komise Rady města Komise p</w:t>
      </w:r>
      <w:r w:rsidR="005F38AC">
        <w:rPr>
          <w:rFonts w:ascii="Arial" w:hAnsi="Arial" w:cs="Arial"/>
          <w:sz w:val="20"/>
          <w:szCs w:val="20"/>
        </w:rPr>
        <w:t xml:space="preserve">ro rozvoj metropolitní oblasti): </w:t>
      </w:r>
      <w:r w:rsidRPr="005F38AC">
        <w:rPr>
          <w:rFonts w:ascii="Arial" w:hAnsi="Arial" w:cs="Arial"/>
          <w:i/>
          <w:sz w:val="20"/>
          <w:szCs w:val="20"/>
        </w:rPr>
        <w:t>Vltava plná života - České Budějovice jako metropole 21. století</w:t>
      </w:r>
    </w:p>
    <w:p w14:paraId="4E15BEF5" w14:textId="77777777" w:rsidR="0016180C" w:rsidRPr="00F01F97" w:rsidRDefault="0016180C" w:rsidP="0016180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34B8CBB" w14:textId="77777777" w:rsidR="005F38AC" w:rsidRDefault="005F38AC" w:rsidP="0016180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4629F99" w14:textId="77777777" w:rsidR="0016180C" w:rsidRPr="00F01F97" w:rsidRDefault="0016180C" w:rsidP="0016180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lastRenderedPageBreak/>
        <w:t>Tiskový kontakt</w:t>
      </w:r>
    </w:p>
    <w:p w14:paraId="5C5320FC" w14:textId="77777777" w:rsidR="00385EB3" w:rsidRPr="00385EB3" w:rsidRDefault="000E1563" w:rsidP="008F60BB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0E1563">
        <w:rPr>
          <w:rFonts w:ascii="Arial" w:hAnsi="Arial" w:cs="Arial"/>
          <w:sz w:val="20"/>
          <w:szCs w:val="20"/>
          <w:u w:val="single"/>
        </w:rPr>
        <w:t>Mgr. Jiří Reiniš</w:t>
      </w:r>
      <w:r>
        <w:rPr>
          <w:rFonts w:ascii="Arial" w:hAnsi="Arial" w:cs="Arial"/>
          <w:sz w:val="20"/>
          <w:szCs w:val="20"/>
        </w:rPr>
        <w:t xml:space="preserve"> – </w:t>
      </w:r>
      <w:r w:rsidRPr="000E1563">
        <w:rPr>
          <w:rFonts w:ascii="Arial" w:hAnsi="Arial" w:cs="Arial"/>
          <w:sz w:val="20"/>
          <w:szCs w:val="20"/>
        </w:rPr>
        <w:t xml:space="preserve">hlavní organizátor akce, </w:t>
      </w:r>
      <w:r>
        <w:rPr>
          <w:rFonts w:ascii="Arial" w:hAnsi="Arial" w:cs="Arial"/>
          <w:sz w:val="20"/>
          <w:szCs w:val="20"/>
        </w:rPr>
        <w:t xml:space="preserve">galerista, </w:t>
      </w:r>
      <w:r w:rsidRPr="000E1563">
        <w:rPr>
          <w:rFonts w:ascii="Arial" w:hAnsi="Arial" w:cs="Arial"/>
          <w:sz w:val="20"/>
          <w:szCs w:val="20"/>
        </w:rPr>
        <w:t>Studio JR s.r.o.</w:t>
      </w:r>
      <w:r>
        <w:rPr>
          <w:rFonts w:ascii="Arial" w:hAnsi="Arial" w:cs="Arial"/>
          <w:sz w:val="20"/>
          <w:szCs w:val="20"/>
        </w:rPr>
        <w:t xml:space="preserve"> (tel.: </w:t>
      </w:r>
      <w:r w:rsidR="008F60BB">
        <w:rPr>
          <w:rFonts w:ascii="Arial" w:hAnsi="Arial" w:cs="Arial"/>
          <w:sz w:val="20"/>
          <w:szCs w:val="20"/>
        </w:rPr>
        <w:t xml:space="preserve">602 408 848 / </w:t>
      </w:r>
    </w:p>
    <w:p w14:paraId="06919D3B" w14:textId="419A6CF7" w:rsidR="000E1563" w:rsidRPr="000E1563" w:rsidRDefault="008F60BB" w:rsidP="00385EB3">
      <w:pPr>
        <w:pStyle w:val="Odstavecseseznamem"/>
        <w:spacing w:line="36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e-mail: </w:t>
      </w:r>
      <w:hyperlink r:id="rId7" w:history="1">
        <w:r w:rsidRPr="00FA74A6">
          <w:rPr>
            <w:rStyle w:val="Hypertextovodkaz"/>
            <w:rFonts w:ascii="Arial" w:hAnsi="Arial" w:cs="Arial"/>
            <w:sz w:val="20"/>
            <w:szCs w:val="20"/>
          </w:rPr>
          <w:t>gallerycb@seznam.cz</w:t>
        </w:r>
      </w:hyperlink>
      <w:r>
        <w:rPr>
          <w:rFonts w:ascii="Arial" w:hAnsi="Arial" w:cs="Arial"/>
          <w:sz w:val="20"/>
          <w:szCs w:val="20"/>
        </w:rPr>
        <w:t xml:space="preserve">) </w:t>
      </w:r>
    </w:p>
    <w:p w14:paraId="1B49A299" w14:textId="77777777" w:rsidR="000E1563" w:rsidRPr="000E1563" w:rsidRDefault="000E1563" w:rsidP="000E1563">
      <w:pPr>
        <w:pStyle w:val="Odstavecseseznamem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401D5DAF" w14:textId="77777777" w:rsidR="00385EB3" w:rsidRPr="00385EB3" w:rsidRDefault="000E1563" w:rsidP="000E1563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JUDr. Svatomír Mlčoch</w:t>
      </w:r>
      <w:r w:rsidRPr="000E1563">
        <w:rPr>
          <w:rFonts w:ascii="Arial" w:hAnsi="Arial" w:cs="Arial"/>
          <w:sz w:val="20"/>
          <w:szCs w:val="20"/>
        </w:rPr>
        <w:t xml:space="preserve"> </w:t>
      </w:r>
      <w:r w:rsidR="00EB1508">
        <w:rPr>
          <w:rFonts w:ascii="Arial" w:hAnsi="Arial" w:cs="Arial"/>
          <w:sz w:val="20"/>
          <w:szCs w:val="20"/>
        </w:rPr>
        <w:t>–</w:t>
      </w:r>
      <w:r w:rsidRPr="000E1563">
        <w:rPr>
          <w:rFonts w:ascii="Arial" w:hAnsi="Arial" w:cs="Arial"/>
          <w:sz w:val="20"/>
          <w:szCs w:val="20"/>
        </w:rPr>
        <w:t xml:space="preserve"> </w:t>
      </w:r>
      <w:r w:rsidR="00EB1508">
        <w:rPr>
          <w:rFonts w:ascii="Arial" w:hAnsi="Arial" w:cs="Arial"/>
          <w:sz w:val="20"/>
          <w:szCs w:val="20"/>
        </w:rPr>
        <w:t xml:space="preserve">organizátor akce, </w:t>
      </w:r>
      <w:r w:rsidRPr="000E1563">
        <w:rPr>
          <w:rFonts w:ascii="Arial" w:hAnsi="Arial" w:cs="Arial"/>
          <w:sz w:val="20"/>
          <w:szCs w:val="20"/>
        </w:rPr>
        <w:t>předseda spolku Města Otakarova</w:t>
      </w:r>
      <w:r>
        <w:rPr>
          <w:rFonts w:ascii="Arial" w:hAnsi="Arial" w:cs="Arial"/>
          <w:sz w:val="20"/>
          <w:szCs w:val="20"/>
        </w:rPr>
        <w:t xml:space="preserve"> (tel.: 602 490 682 / </w:t>
      </w:r>
    </w:p>
    <w:p w14:paraId="616C3879" w14:textId="5693392B" w:rsidR="005D63FA" w:rsidRPr="00E72DEF" w:rsidRDefault="000E1563" w:rsidP="00E72DEF">
      <w:pPr>
        <w:pStyle w:val="Odstavecseseznamem"/>
        <w:spacing w:line="36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e-mail: </w:t>
      </w:r>
      <w:hyperlink r:id="rId8" w:history="1">
        <w:r w:rsidRPr="00FA74A6">
          <w:rPr>
            <w:rStyle w:val="Hypertextovodkaz"/>
            <w:rFonts w:ascii="Arial" w:hAnsi="Arial" w:cs="Arial"/>
            <w:sz w:val="20"/>
            <w:szCs w:val="20"/>
          </w:rPr>
          <w:t>mestaotakarova@seznam.cz</w:t>
        </w:r>
      </w:hyperlink>
      <w:r>
        <w:rPr>
          <w:rFonts w:ascii="Arial" w:hAnsi="Arial" w:cs="Arial"/>
          <w:sz w:val="20"/>
          <w:szCs w:val="20"/>
        </w:rPr>
        <w:t>)</w:t>
      </w:r>
      <w:bookmarkStart w:id="0" w:name="_GoBack"/>
      <w:bookmarkEnd w:id="0"/>
    </w:p>
    <w:sectPr w:rsidR="005D63FA" w:rsidRPr="00E72DEF" w:rsidSect="00FB15EB">
      <w:headerReference w:type="default" r:id="rId9"/>
      <w:pgSz w:w="11906" w:h="16838"/>
      <w:pgMar w:top="142" w:right="991" w:bottom="1702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D5D1C" w14:textId="77777777" w:rsidR="00A13CA4" w:rsidRDefault="00A13CA4" w:rsidP="0016180C">
      <w:pPr>
        <w:spacing w:after="0" w:line="240" w:lineRule="auto"/>
      </w:pPr>
      <w:r>
        <w:separator/>
      </w:r>
    </w:p>
  </w:endnote>
  <w:endnote w:type="continuationSeparator" w:id="0">
    <w:p w14:paraId="07F1C4DC" w14:textId="77777777" w:rsidR="00A13CA4" w:rsidRDefault="00A13CA4" w:rsidP="00161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7398C" w14:textId="77777777" w:rsidR="00A13CA4" w:rsidRDefault="00A13CA4" w:rsidP="0016180C">
      <w:pPr>
        <w:spacing w:after="0" w:line="240" w:lineRule="auto"/>
      </w:pPr>
      <w:r>
        <w:separator/>
      </w:r>
    </w:p>
  </w:footnote>
  <w:footnote w:type="continuationSeparator" w:id="0">
    <w:p w14:paraId="6399412E" w14:textId="77777777" w:rsidR="00A13CA4" w:rsidRDefault="00A13CA4" w:rsidP="00161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40C1B" w14:textId="77777777" w:rsidR="00E36537" w:rsidRDefault="00344F98">
    <w:pPr>
      <w:pStyle w:val="Zhlav"/>
    </w:pP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 wp14:anchorId="2D66B2A1" wp14:editId="57DF951E">
          <wp:simplePos x="0" y="0"/>
          <wp:positionH relativeFrom="column">
            <wp:posOffset>1985010</wp:posOffset>
          </wp:positionH>
          <wp:positionV relativeFrom="paragraph">
            <wp:posOffset>-556260</wp:posOffset>
          </wp:positionV>
          <wp:extent cx="2038350" cy="603119"/>
          <wp:effectExtent l="0" t="0" r="0" b="6985"/>
          <wp:wrapTight wrapText="bothSides">
            <wp:wrapPolygon edited="0">
              <wp:start x="0" y="0"/>
              <wp:lineTo x="0" y="21168"/>
              <wp:lineTo x="21398" y="21168"/>
              <wp:lineTo x="21398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031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07291"/>
    <w:multiLevelType w:val="hybridMultilevel"/>
    <w:tmpl w:val="C8A04E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2F0E34"/>
    <w:multiLevelType w:val="hybridMultilevel"/>
    <w:tmpl w:val="70DAF7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66505"/>
    <w:multiLevelType w:val="hybridMultilevel"/>
    <w:tmpl w:val="988EF5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F32166"/>
    <w:multiLevelType w:val="hybridMultilevel"/>
    <w:tmpl w:val="0B9A97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0C"/>
    <w:rsid w:val="00044B90"/>
    <w:rsid w:val="000C1946"/>
    <w:rsid w:val="000E1563"/>
    <w:rsid w:val="000E38AC"/>
    <w:rsid w:val="001078CD"/>
    <w:rsid w:val="001234E7"/>
    <w:rsid w:val="0016180C"/>
    <w:rsid w:val="001C00F7"/>
    <w:rsid w:val="00215899"/>
    <w:rsid w:val="002552EA"/>
    <w:rsid w:val="002A5073"/>
    <w:rsid w:val="002E01EE"/>
    <w:rsid w:val="002F2EDB"/>
    <w:rsid w:val="00344F98"/>
    <w:rsid w:val="00385EB3"/>
    <w:rsid w:val="003A2C45"/>
    <w:rsid w:val="003A453C"/>
    <w:rsid w:val="003C1521"/>
    <w:rsid w:val="004B1381"/>
    <w:rsid w:val="004F2A28"/>
    <w:rsid w:val="005342A1"/>
    <w:rsid w:val="0055743B"/>
    <w:rsid w:val="005D63FA"/>
    <w:rsid w:val="005F38AC"/>
    <w:rsid w:val="005F4C4E"/>
    <w:rsid w:val="006228CC"/>
    <w:rsid w:val="006468FC"/>
    <w:rsid w:val="006A55A1"/>
    <w:rsid w:val="007300FB"/>
    <w:rsid w:val="007917D2"/>
    <w:rsid w:val="00794000"/>
    <w:rsid w:val="007941AE"/>
    <w:rsid w:val="007B662F"/>
    <w:rsid w:val="007F3A5D"/>
    <w:rsid w:val="008E2DE7"/>
    <w:rsid w:val="008F60BB"/>
    <w:rsid w:val="008F6B25"/>
    <w:rsid w:val="00906F26"/>
    <w:rsid w:val="00951B46"/>
    <w:rsid w:val="00980B0A"/>
    <w:rsid w:val="009969F1"/>
    <w:rsid w:val="009B3978"/>
    <w:rsid w:val="009C422B"/>
    <w:rsid w:val="00A13CA4"/>
    <w:rsid w:val="00A67964"/>
    <w:rsid w:val="00AA0D91"/>
    <w:rsid w:val="00BE6675"/>
    <w:rsid w:val="00DA0F07"/>
    <w:rsid w:val="00E1199B"/>
    <w:rsid w:val="00E236A0"/>
    <w:rsid w:val="00E326DE"/>
    <w:rsid w:val="00E36537"/>
    <w:rsid w:val="00E7265C"/>
    <w:rsid w:val="00E72DEF"/>
    <w:rsid w:val="00EB1508"/>
    <w:rsid w:val="00EC6936"/>
    <w:rsid w:val="00F11BA8"/>
    <w:rsid w:val="00F126BD"/>
    <w:rsid w:val="00F269CF"/>
    <w:rsid w:val="00FB15EB"/>
    <w:rsid w:val="00FD50F1"/>
    <w:rsid w:val="00FE189E"/>
    <w:rsid w:val="00FF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9F06"/>
  <w15:chartTrackingRefBased/>
  <w15:docId w15:val="{A160D54B-C652-4F0D-8E0A-77E34C2B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6180C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180C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6180C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618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180C"/>
  </w:style>
  <w:style w:type="paragraph" w:styleId="Zpat">
    <w:name w:val="footer"/>
    <w:basedOn w:val="Normln"/>
    <w:link w:val="ZpatChar"/>
    <w:uiPriority w:val="99"/>
    <w:unhideWhenUsed/>
    <w:rsid w:val="001618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1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staotakarova@sezna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allerycb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4378</TotalTime>
  <Pages>3</Pages>
  <Words>818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14</cp:revision>
  <dcterms:created xsi:type="dcterms:W3CDTF">2025-02-05T12:02:00Z</dcterms:created>
  <dcterms:modified xsi:type="dcterms:W3CDTF">2025-02-28T17:05:00Z</dcterms:modified>
</cp:coreProperties>
</file>