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6AD" w:rsidRPr="00192BB4" w:rsidRDefault="007206AD" w:rsidP="007206AD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7206AD" w:rsidRPr="00897A3F" w:rsidRDefault="007206AD" w:rsidP="007206AD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44"/>
          <w:szCs w:val="30"/>
        </w:rPr>
      </w:pPr>
      <w:r>
        <w:rPr>
          <w:rFonts w:ascii="Arial" w:hAnsi="Arial" w:cs="Arial"/>
          <w:b/>
          <w:color w:val="000000"/>
          <w:sz w:val="44"/>
          <w:szCs w:val="30"/>
        </w:rPr>
        <w:t xml:space="preserve">VIDĚNO RUKAMA </w:t>
      </w:r>
      <w:r w:rsidRPr="007206AD">
        <w:rPr>
          <w:rFonts w:ascii="Arial" w:hAnsi="Arial" w:cs="Arial"/>
          <w:b/>
          <w:color w:val="000000"/>
          <w:sz w:val="44"/>
          <w:szCs w:val="30"/>
        </w:rPr>
        <w:t xml:space="preserve">- práce nevidomých umělců z hmatového atelieru </w:t>
      </w:r>
      <w:proofErr w:type="spellStart"/>
      <w:r w:rsidRPr="007206AD">
        <w:rPr>
          <w:rFonts w:ascii="Arial" w:hAnsi="Arial" w:cs="Arial"/>
          <w:b/>
          <w:color w:val="000000"/>
          <w:sz w:val="44"/>
          <w:szCs w:val="30"/>
        </w:rPr>
        <w:t>Mathilda</w:t>
      </w:r>
      <w:proofErr w:type="spellEnd"/>
    </w:p>
    <w:p w:rsidR="007206AD" w:rsidRDefault="007206AD" w:rsidP="007206AD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>
        <w:rPr>
          <w:rFonts w:ascii="Arial" w:hAnsi="Arial" w:cs="Arial"/>
          <w:b/>
          <w:color w:val="000000"/>
          <w:sz w:val="44"/>
          <w:szCs w:val="30"/>
        </w:rPr>
        <w:t>30. 1. – 1. 6. 2025</w:t>
      </w:r>
    </w:p>
    <w:p w:rsidR="007206AD" w:rsidRPr="00F01F97" w:rsidRDefault="007206AD" w:rsidP="007206AD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01F97">
        <w:rPr>
          <w:rFonts w:ascii="Arial" w:hAnsi="Arial" w:cs="Arial"/>
          <w:color w:val="000000"/>
          <w:sz w:val="20"/>
          <w:szCs w:val="20"/>
        </w:rPr>
        <w:t xml:space="preserve">Vernisáž výstavy se koná ve </w:t>
      </w:r>
      <w:r w:rsidRPr="00F01F97">
        <w:rPr>
          <w:rFonts w:ascii="Arial" w:hAnsi="Arial" w:cs="Arial"/>
          <w:color w:val="000000"/>
          <w:sz w:val="20"/>
          <w:szCs w:val="20"/>
        </w:rPr>
        <w:t>středu 29</w:t>
      </w:r>
      <w:r w:rsidRPr="00F01F97">
        <w:rPr>
          <w:rFonts w:ascii="Arial" w:hAnsi="Arial" w:cs="Arial"/>
          <w:color w:val="000000"/>
          <w:sz w:val="20"/>
          <w:szCs w:val="20"/>
        </w:rPr>
        <w:t xml:space="preserve">. </w:t>
      </w:r>
      <w:r w:rsidRPr="00F01F97">
        <w:rPr>
          <w:rFonts w:ascii="Arial" w:hAnsi="Arial" w:cs="Arial"/>
          <w:color w:val="000000"/>
          <w:sz w:val="20"/>
          <w:szCs w:val="20"/>
        </w:rPr>
        <w:t>ledna 2025 od 15:00 hodin. Doprovodný program: vystoupení nevidomého muzikanta Radka Žaluda.</w:t>
      </w:r>
    </w:p>
    <w:p w:rsidR="007206AD" w:rsidRPr="00F01F97" w:rsidRDefault="007206AD" w:rsidP="007206AD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>Historická budova Jihočeského muzea v Českých Budějovicích (Dukelská 1, 370 01 České Budějovice)</w:t>
      </w:r>
    </w:p>
    <w:p w:rsidR="007206AD" w:rsidRPr="00F01F97" w:rsidRDefault="007206AD" w:rsidP="007206AD">
      <w:pPr>
        <w:spacing w:line="360" w:lineRule="auto"/>
        <w:jc w:val="both"/>
        <w:rPr>
          <w:rFonts w:ascii="Arial" w:hAnsi="Arial" w:cs="Arial"/>
          <w:b/>
          <w:sz w:val="2"/>
          <w:szCs w:val="20"/>
        </w:rPr>
      </w:pPr>
    </w:p>
    <w:p w:rsidR="007206AD" w:rsidRPr="00F01F97" w:rsidRDefault="007206AD" w:rsidP="007206A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 xml:space="preserve">Netradiční výstava, kterou pořádá Nadační fond </w:t>
      </w:r>
      <w:proofErr w:type="spellStart"/>
      <w:r w:rsidRPr="00F01F97">
        <w:rPr>
          <w:rFonts w:ascii="Arial" w:hAnsi="Arial" w:cs="Arial"/>
          <w:b/>
          <w:sz w:val="20"/>
          <w:szCs w:val="20"/>
        </w:rPr>
        <w:t>Mathilda</w:t>
      </w:r>
      <w:proofErr w:type="spellEnd"/>
      <w:r w:rsidRPr="00F01F97">
        <w:rPr>
          <w:rFonts w:ascii="Arial" w:hAnsi="Arial" w:cs="Arial"/>
          <w:b/>
          <w:sz w:val="20"/>
          <w:szCs w:val="20"/>
        </w:rPr>
        <w:t xml:space="preserve"> a Jihočeské muzeum, prezentuje díla vzniklá pod rukama nevidomých umělců. Zjistíte, že i bez zraku, avšak s nekonečnou fantazií, tvůrčí invencí a láskou lze dělat umění, které potěší, udělá radost a líbí se. Výstava je prodejní, veškerá díla je možné si v průběhu konání výstavy rezervovat a po jejím skončení odkoupit.</w:t>
      </w:r>
    </w:p>
    <w:p w:rsidR="007206AD" w:rsidRPr="00F01F97" w:rsidRDefault="007206AD" w:rsidP="007206A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Nadační fond </w:t>
      </w:r>
      <w:proofErr w:type="spellStart"/>
      <w:r w:rsidRPr="00F01F97">
        <w:rPr>
          <w:rFonts w:ascii="Arial" w:hAnsi="Arial" w:cs="Arial"/>
          <w:sz w:val="20"/>
          <w:szCs w:val="20"/>
        </w:rPr>
        <w:t>Mathilda</w:t>
      </w:r>
      <w:proofErr w:type="spellEnd"/>
      <w:r w:rsidRPr="00F01F97">
        <w:rPr>
          <w:rFonts w:ascii="Arial" w:hAnsi="Arial" w:cs="Arial"/>
          <w:sz w:val="20"/>
          <w:szCs w:val="20"/>
        </w:rPr>
        <w:t xml:space="preserve"> vznikl v roce 2010 a jeho posláním je podpora osob s těžkým zrakovým postižením. Fond se jmenuje podle své patronky a zakladatelky, hraběnky </w:t>
      </w:r>
      <w:proofErr w:type="spellStart"/>
      <w:r w:rsidRPr="00F01F97">
        <w:rPr>
          <w:rFonts w:ascii="Arial" w:hAnsi="Arial" w:cs="Arial"/>
          <w:sz w:val="20"/>
          <w:szCs w:val="20"/>
        </w:rPr>
        <w:t>Mathildy</w:t>
      </w:r>
      <w:proofErr w:type="spellEnd"/>
      <w:r w:rsidRPr="00F01F9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01F97">
        <w:rPr>
          <w:rFonts w:ascii="Arial" w:hAnsi="Arial" w:cs="Arial"/>
          <w:sz w:val="20"/>
          <w:szCs w:val="20"/>
        </w:rPr>
        <w:t>N</w:t>
      </w:r>
      <w:r w:rsidRPr="00F01F97">
        <w:rPr>
          <w:rFonts w:ascii="Arial" w:hAnsi="Arial" w:cs="Arial"/>
          <w:sz w:val="20"/>
          <w:szCs w:val="20"/>
        </w:rPr>
        <w:t>ostitzové</w:t>
      </w:r>
      <w:proofErr w:type="spellEnd"/>
      <w:r w:rsidRPr="00F01F97">
        <w:rPr>
          <w:rFonts w:ascii="Arial" w:hAnsi="Arial" w:cs="Arial"/>
          <w:sz w:val="20"/>
          <w:szCs w:val="20"/>
        </w:rPr>
        <w:t>.</w:t>
      </w:r>
    </w:p>
    <w:p w:rsidR="007206AD" w:rsidRPr="00F01F97" w:rsidRDefault="007206AD" w:rsidP="007206A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>Fond vyhledává, podporuje a realizuje smysluplné projekty, které těmto lidem usnadňují jejich život. Soustředí se jednak na projekty, které napomáhají vzdělávání nevidomých a slabozrakých osob a v konečném důsledku výrazně přispívají k jejich integraci vče</w:t>
      </w:r>
      <w:r w:rsidRPr="00F01F97">
        <w:rPr>
          <w:rFonts w:ascii="Arial" w:hAnsi="Arial" w:cs="Arial"/>
          <w:sz w:val="20"/>
          <w:szCs w:val="20"/>
        </w:rPr>
        <w:t>tně pracovního uplatnění.</w:t>
      </w:r>
    </w:p>
    <w:p w:rsidR="007206AD" w:rsidRPr="00F01F97" w:rsidRDefault="007206AD" w:rsidP="007206A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>Nadační fond se také zabývá výchovou a výcvikem vodicích psů, kteří se stávají nepostradatelnými pomocníky. Fond vytváří i různé kulturní aktivity umožňující seberealizaci mladých nevidomých umělců.</w:t>
      </w:r>
    </w:p>
    <w:p w:rsidR="007206AD" w:rsidRPr="00F01F97" w:rsidRDefault="007206AD" w:rsidP="007206AD">
      <w:pPr>
        <w:spacing w:line="36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 xml:space="preserve">Projekt </w:t>
      </w:r>
      <w:proofErr w:type="spellStart"/>
      <w:r w:rsidRPr="00F01F97">
        <w:rPr>
          <w:rFonts w:ascii="Arial" w:hAnsi="Arial" w:cs="Arial"/>
          <w:sz w:val="20"/>
          <w:szCs w:val="20"/>
          <w:u w:val="single"/>
        </w:rPr>
        <w:t>Mathelier</w:t>
      </w:r>
      <w:proofErr w:type="spellEnd"/>
    </w:p>
    <w:p w:rsidR="007206AD" w:rsidRPr="00F01F97" w:rsidRDefault="007206AD" w:rsidP="007206A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Inspirací pro uskutečnění projektu </w:t>
      </w:r>
      <w:proofErr w:type="spellStart"/>
      <w:r w:rsidRPr="00F01F97">
        <w:rPr>
          <w:rFonts w:ascii="Arial" w:hAnsi="Arial" w:cs="Arial"/>
          <w:sz w:val="20"/>
          <w:szCs w:val="20"/>
        </w:rPr>
        <w:t>Mathelier</w:t>
      </w:r>
      <w:proofErr w:type="spellEnd"/>
      <w:r w:rsidRPr="00F01F97">
        <w:rPr>
          <w:rFonts w:ascii="Arial" w:hAnsi="Arial" w:cs="Arial"/>
          <w:sz w:val="20"/>
          <w:szCs w:val="20"/>
        </w:rPr>
        <w:t xml:space="preserve"> byla snaha nadačního fondu umožnit nevidomým a těžce zrakově postiženým seberealizaci při výtvarné tvorbě a zároveň zdokonalit jemnou motoriku a představivost. Klienti zde pod odborným vedením projdou cestou tvorby keramiky od nejjednodušších hranatých tvarů, přes předměty tvarů oblých (různé nádoby apod.) až po volnou tvorbu a věřte, že fantazii se meze nekladou. To vše zcela </w:t>
      </w:r>
      <w:proofErr w:type="gramStart"/>
      <w:r w:rsidRPr="00F01F97">
        <w:rPr>
          <w:rFonts w:ascii="Arial" w:hAnsi="Arial" w:cs="Arial"/>
          <w:sz w:val="20"/>
          <w:szCs w:val="20"/>
        </w:rPr>
        <w:t>beze</w:t>
      </w:r>
      <w:proofErr w:type="gramEnd"/>
      <w:r w:rsidRPr="00F01F97">
        <w:rPr>
          <w:rFonts w:ascii="Arial" w:hAnsi="Arial" w:cs="Arial"/>
          <w:sz w:val="20"/>
          <w:szCs w:val="20"/>
        </w:rPr>
        <w:t xml:space="preserve"> zraku, kdy jediným nástrojem jsou ruce. </w:t>
      </w:r>
      <w:proofErr w:type="spellStart"/>
      <w:r w:rsidRPr="00F01F97">
        <w:rPr>
          <w:rFonts w:ascii="Arial" w:hAnsi="Arial" w:cs="Arial"/>
          <w:sz w:val="20"/>
          <w:szCs w:val="20"/>
        </w:rPr>
        <w:t>Mathelier</w:t>
      </w:r>
      <w:proofErr w:type="spellEnd"/>
      <w:r w:rsidRPr="00F01F97">
        <w:rPr>
          <w:rFonts w:ascii="Arial" w:hAnsi="Arial" w:cs="Arial"/>
          <w:sz w:val="20"/>
          <w:szCs w:val="20"/>
        </w:rPr>
        <w:t xml:space="preserve"> je vybaven i vlastní vypalovací pecí. Pro vidící veřejnost pořádá fond workshopy, na kterých si každý může vyzkoušet tvorbu keramiky </w:t>
      </w:r>
      <w:proofErr w:type="gramStart"/>
      <w:r w:rsidRPr="00F01F97">
        <w:rPr>
          <w:rFonts w:ascii="Arial" w:hAnsi="Arial" w:cs="Arial"/>
          <w:sz w:val="20"/>
          <w:szCs w:val="20"/>
        </w:rPr>
        <w:t>beze</w:t>
      </w:r>
      <w:proofErr w:type="gramEnd"/>
      <w:r w:rsidRPr="00F01F97">
        <w:rPr>
          <w:rFonts w:ascii="Arial" w:hAnsi="Arial" w:cs="Arial"/>
          <w:sz w:val="20"/>
          <w:szCs w:val="20"/>
        </w:rPr>
        <w:t xml:space="preserve"> zraku (celý workshop probíhá se zakrytým zrakem) a zábavnou formou tak nahlédnout do světa nevidomých.</w:t>
      </w:r>
    </w:p>
    <w:p w:rsidR="007206AD" w:rsidRPr="00F01F97" w:rsidRDefault="007206AD" w:rsidP="007206A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>Veškerou keramiku z rukou nevidomých tvůrců lze zakoupit i na e-</w:t>
      </w:r>
      <w:proofErr w:type="spellStart"/>
      <w:r w:rsidRPr="00F01F97">
        <w:rPr>
          <w:rFonts w:ascii="Arial" w:hAnsi="Arial" w:cs="Arial"/>
          <w:sz w:val="20"/>
          <w:szCs w:val="20"/>
        </w:rPr>
        <w:t>shopu</w:t>
      </w:r>
      <w:proofErr w:type="spellEnd"/>
      <w:r w:rsidRPr="00F01F97">
        <w:rPr>
          <w:rFonts w:ascii="Arial" w:hAnsi="Arial" w:cs="Arial"/>
          <w:sz w:val="20"/>
          <w:szCs w:val="20"/>
        </w:rPr>
        <w:t xml:space="preserve"> nadačního fondu </w:t>
      </w:r>
      <w:proofErr w:type="spellStart"/>
      <w:r w:rsidRPr="00F01F97">
        <w:rPr>
          <w:rFonts w:ascii="Arial" w:hAnsi="Arial" w:cs="Arial"/>
          <w:sz w:val="20"/>
          <w:szCs w:val="20"/>
        </w:rPr>
        <w:t>Mathilda</w:t>
      </w:r>
      <w:proofErr w:type="spellEnd"/>
      <w:r w:rsidRPr="00F01F97">
        <w:rPr>
          <w:rFonts w:ascii="Arial" w:hAnsi="Arial" w:cs="Arial"/>
          <w:sz w:val="20"/>
          <w:szCs w:val="20"/>
        </w:rPr>
        <w:t xml:space="preserve">. </w:t>
      </w:r>
    </w:p>
    <w:p w:rsidR="00DC5684" w:rsidRPr="00F01F97" w:rsidRDefault="00DC5684" w:rsidP="007206A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C5684" w:rsidRPr="00F01F97" w:rsidRDefault="00DC5684" w:rsidP="007206A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C5684" w:rsidRPr="00F01F97" w:rsidRDefault="00DC5684" w:rsidP="007206A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C5684" w:rsidRPr="00F01F97" w:rsidRDefault="00DC5684" w:rsidP="007206A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06AD" w:rsidRPr="00F01F97" w:rsidRDefault="007206AD" w:rsidP="007206A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:rsidR="00DC5684" w:rsidRPr="00F01F97" w:rsidRDefault="00DC5684" w:rsidP="00DC568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>Alice Horná</w:t>
      </w:r>
      <w:r w:rsidRPr="00F01F97">
        <w:rPr>
          <w:rFonts w:ascii="Arial" w:hAnsi="Arial" w:cs="Arial"/>
          <w:sz w:val="20"/>
          <w:szCs w:val="20"/>
        </w:rPr>
        <w:t xml:space="preserve"> –</w:t>
      </w:r>
      <w:r w:rsidR="00636022" w:rsidRPr="00F01F97">
        <w:rPr>
          <w:rFonts w:ascii="Arial" w:hAnsi="Arial" w:cs="Arial"/>
          <w:sz w:val="20"/>
          <w:szCs w:val="20"/>
        </w:rPr>
        <w:t xml:space="preserve"> </w:t>
      </w:r>
      <w:r w:rsidRPr="00F01F97">
        <w:rPr>
          <w:rFonts w:ascii="Arial" w:hAnsi="Arial" w:cs="Arial"/>
          <w:sz w:val="20"/>
          <w:szCs w:val="20"/>
        </w:rPr>
        <w:t xml:space="preserve">spoluautorka výstavy, </w:t>
      </w:r>
      <w:r w:rsidR="00636022" w:rsidRPr="00F01F97">
        <w:rPr>
          <w:rFonts w:ascii="Arial" w:hAnsi="Arial" w:cs="Arial"/>
          <w:sz w:val="20"/>
          <w:szCs w:val="20"/>
        </w:rPr>
        <w:t xml:space="preserve">Nadační fond </w:t>
      </w:r>
      <w:proofErr w:type="spellStart"/>
      <w:r w:rsidR="00636022" w:rsidRPr="00F01F97">
        <w:rPr>
          <w:rFonts w:ascii="Arial" w:hAnsi="Arial" w:cs="Arial"/>
          <w:sz w:val="20"/>
          <w:szCs w:val="20"/>
        </w:rPr>
        <w:t>Mathilda</w:t>
      </w:r>
      <w:proofErr w:type="spellEnd"/>
      <w:r w:rsidR="00636022" w:rsidRPr="00F01F97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01F97">
        <w:rPr>
          <w:rFonts w:ascii="Arial" w:hAnsi="Arial" w:cs="Arial"/>
          <w:sz w:val="20"/>
          <w:szCs w:val="20"/>
        </w:rPr>
        <w:t>Mathelier</w:t>
      </w:r>
      <w:proofErr w:type="spellEnd"/>
      <w:r w:rsidRPr="00F01F97">
        <w:rPr>
          <w:rFonts w:ascii="Arial" w:hAnsi="Arial" w:cs="Arial"/>
          <w:sz w:val="20"/>
          <w:szCs w:val="20"/>
        </w:rPr>
        <w:t xml:space="preserve"> (tel.: 724 148 084 / e-mail: </w:t>
      </w:r>
      <w:hyperlink r:id="rId7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horna@mathilda.cz</w:t>
        </w:r>
      </w:hyperlink>
      <w:r w:rsidRPr="00F01F97">
        <w:rPr>
          <w:rFonts w:ascii="Arial" w:hAnsi="Arial" w:cs="Arial"/>
          <w:sz w:val="20"/>
          <w:szCs w:val="20"/>
        </w:rPr>
        <w:t xml:space="preserve">) </w:t>
      </w:r>
    </w:p>
    <w:p w:rsidR="00DC5684" w:rsidRPr="00F01F97" w:rsidRDefault="00DC5684" w:rsidP="00DC5684">
      <w:pPr>
        <w:pStyle w:val="Odstavecseseznamem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7206AD" w:rsidRPr="00F01F97" w:rsidRDefault="007206AD" w:rsidP="007206AD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>PhDr. Jiří Petráš</w:t>
      </w:r>
      <w:r w:rsidRPr="00F01F97">
        <w:rPr>
          <w:rFonts w:ascii="Arial" w:hAnsi="Arial" w:cs="Arial"/>
          <w:sz w:val="20"/>
          <w:szCs w:val="20"/>
        </w:rPr>
        <w:t xml:space="preserve"> – </w:t>
      </w:r>
      <w:r w:rsidR="00636022" w:rsidRPr="00F01F97">
        <w:rPr>
          <w:rFonts w:ascii="Arial" w:hAnsi="Arial" w:cs="Arial"/>
          <w:sz w:val="20"/>
          <w:szCs w:val="20"/>
        </w:rPr>
        <w:t xml:space="preserve">garant výstavy, </w:t>
      </w:r>
      <w:r w:rsidRPr="00F01F97">
        <w:rPr>
          <w:rFonts w:ascii="Arial" w:hAnsi="Arial" w:cs="Arial"/>
          <w:sz w:val="20"/>
          <w:szCs w:val="20"/>
        </w:rPr>
        <w:t xml:space="preserve">Oddělení společenských věd Jihočeského muzea (tel.: 775 250 657 / 391 001 546 / e-mail: </w:t>
      </w:r>
      <w:hyperlink r:id="rId8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petras@muzeumcb.cz</w:t>
        </w:r>
      </w:hyperlink>
      <w:r w:rsidRPr="00F01F97">
        <w:rPr>
          <w:rFonts w:ascii="Arial" w:hAnsi="Arial" w:cs="Arial"/>
          <w:sz w:val="20"/>
          <w:szCs w:val="20"/>
        </w:rPr>
        <w:t xml:space="preserve">) </w:t>
      </w:r>
    </w:p>
    <w:p w:rsidR="007206AD" w:rsidRPr="00F01F97" w:rsidRDefault="007206AD" w:rsidP="007206AD">
      <w:pPr>
        <w:pStyle w:val="Odstavecseseznamem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7206AD" w:rsidRPr="00F01F97" w:rsidRDefault="007206AD" w:rsidP="007206AD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-</w:t>
      </w:r>
      <w:r w:rsidRPr="00F01F97">
        <w:rPr>
          <w:rFonts w:ascii="Arial" w:hAnsi="Arial" w:cs="Arial"/>
          <w:sz w:val="20"/>
          <w:szCs w:val="20"/>
        </w:rPr>
        <w:t xml:space="preserve"> </w:t>
      </w:r>
      <w:r w:rsidRPr="00F01F97">
        <w:rPr>
          <w:rFonts w:ascii="Arial" w:hAnsi="Arial" w:cs="Arial"/>
          <w:sz w:val="20"/>
          <w:szCs w:val="20"/>
        </w:rPr>
        <w:t xml:space="preserve">Programové a propagační oddělení Jihočeského muzea (tel.: 775 543 575 / </w:t>
      </w:r>
    </w:p>
    <w:p w:rsidR="007206AD" w:rsidRPr="00F01F97" w:rsidRDefault="007206AD" w:rsidP="007206AD">
      <w:pPr>
        <w:spacing w:line="360" w:lineRule="auto"/>
        <w:ind w:left="709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391 001 519 / e-mail: </w:t>
      </w:r>
      <w:hyperlink r:id="rId9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  <w:r w:rsidRPr="00F01F97">
        <w:rPr>
          <w:rFonts w:ascii="Arial" w:hAnsi="Arial" w:cs="Arial"/>
          <w:sz w:val="20"/>
          <w:szCs w:val="20"/>
        </w:rPr>
        <w:t>)</w:t>
      </w:r>
    </w:p>
    <w:p w:rsidR="007206AD" w:rsidRPr="00F01F97" w:rsidRDefault="007206AD" w:rsidP="007206AD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Lukáš Faktor</w:t>
      </w:r>
      <w:r w:rsidRPr="00F01F97">
        <w:rPr>
          <w:rFonts w:ascii="Arial" w:hAnsi="Arial" w:cs="Arial"/>
          <w:sz w:val="20"/>
          <w:szCs w:val="20"/>
        </w:rPr>
        <w:t xml:space="preserve"> -</w:t>
      </w:r>
      <w:r w:rsidRPr="00F01F97">
        <w:rPr>
          <w:rFonts w:ascii="Arial" w:hAnsi="Arial" w:cs="Arial"/>
          <w:sz w:val="20"/>
          <w:szCs w:val="20"/>
        </w:rPr>
        <w:t xml:space="preserve"> </w:t>
      </w:r>
      <w:r w:rsidRPr="00F01F97">
        <w:rPr>
          <w:rFonts w:ascii="Arial" w:hAnsi="Arial" w:cs="Arial"/>
          <w:sz w:val="20"/>
          <w:szCs w:val="20"/>
        </w:rPr>
        <w:t xml:space="preserve">Edukační oddělení Jihočeského muzea (tel.: 727 822 573 / 391 001 528 / e-mail: </w:t>
      </w:r>
      <w:hyperlink r:id="rId10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faktor@muzeumcb.cz</w:t>
        </w:r>
      </w:hyperlink>
      <w:r w:rsidRPr="00F01F97">
        <w:rPr>
          <w:rFonts w:ascii="Arial" w:hAnsi="Arial" w:cs="Arial"/>
          <w:sz w:val="20"/>
          <w:szCs w:val="20"/>
        </w:rPr>
        <w:t xml:space="preserve">) </w:t>
      </w:r>
    </w:p>
    <w:p w:rsidR="007206AD" w:rsidRPr="00F01F97" w:rsidRDefault="007206AD" w:rsidP="007206A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7206AD" w:rsidRPr="00F01F97" w:rsidRDefault="007206AD" w:rsidP="007206A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:rsidR="007206AD" w:rsidRPr="00F01F97" w:rsidRDefault="007206AD" w:rsidP="007206AD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Web Jihočeského muzea: </w:t>
      </w:r>
      <w:hyperlink r:id="rId11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https://www.m</w:t>
        </w:r>
        <w:r w:rsidRPr="00F01F97">
          <w:rPr>
            <w:rStyle w:val="Hypertextovodkaz"/>
            <w:rFonts w:ascii="Arial" w:hAnsi="Arial" w:cs="Arial"/>
            <w:sz w:val="20"/>
            <w:szCs w:val="20"/>
          </w:rPr>
          <w:t>uzeumcb.cz/program/vystavy/videno-rukama-prace-nevidomych-umelcu-z-hmatoveho-atelieru-mathilda.html</w:t>
        </w:r>
      </w:hyperlink>
      <w:r w:rsidRPr="00F01F97">
        <w:rPr>
          <w:rFonts w:ascii="Arial" w:hAnsi="Arial" w:cs="Arial"/>
          <w:sz w:val="20"/>
          <w:szCs w:val="20"/>
        </w:rPr>
        <w:t xml:space="preserve"> </w:t>
      </w:r>
    </w:p>
    <w:p w:rsidR="007206AD" w:rsidRPr="00F01F97" w:rsidRDefault="007206AD" w:rsidP="007206AD">
      <w:pPr>
        <w:pStyle w:val="Odstavecseseznamem"/>
        <w:spacing w:line="360" w:lineRule="auto"/>
        <w:rPr>
          <w:rFonts w:ascii="Arial" w:hAnsi="Arial" w:cs="Arial"/>
          <w:sz w:val="20"/>
          <w:szCs w:val="20"/>
        </w:rPr>
      </w:pPr>
    </w:p>
    <w:p w:rsidR="005D63FA" w:rsidRPr="00F01F97" w:rsidRDefault="007206AD" w:rsidP="00C22CDC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Web Nadačního fondu </w:t>
      </w:r>
      <w:proofErr w:type="spellStart"/>
      <w:r w:rsidRPr="00F01F97">
        <w:rPr>
          <w:rFonts w:ascii="Arial" w:hAnsi="Arial" w:cs="Arial"/>
          <w:sz w:val="20"/>
          <w:szCs w:val="20"/>
        </w:rPr>
        <w:t>Mathilda</w:t>
      </w:r>
      <w:proofErr w:type="spellEnd"/>
      <w:r w:rsidRPr="00F01F97">
        <w:rPr>
          <w:rFonts w:ascii="Arial" w:hAnsi="Arial" w:cs="Arial"/>
          <w:sz w:val="20"/>
          <w:szCs w:val="20"/>
        </w:rPr>
        <w:t xml:space="preserve">: </w:t>
      </w:r>
      <w:hyperlink r:id="rId12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https://www.mathilda.cz/</w:t>
        </w:r>
      </w:hyperlink>
    </w:p>
    <w:p w:rsidR="0050263F" w:rsidRPr="00F01F97" w:rsidRDefault="0050263F" w:rsidP="0050263F">
      <w:pPr>
        <w:pStyle w:val="Odstavecseseznamem"/>
        <w:spacing w:line="360" w:lineRule="auto"/>
        <w:rPr>
          <w:rFonts w:ascii="Arial" w:hAnsi="Arial" w:cs="Arial"/>
          <w:sz w:val="20"/>
          <w:szCs w:val="20"/>
        </w:rPr>
      </w:pPr>
    </w:p>
    <w:p w:rsidR="0050263F" w:rsidRPr="00F01F97" w:rsidRDefault="0050263F" w:rsidP="0050263F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>E-</w:t>
      </w:r>
      <w:proofErr w:type="spellStart"/>
      <w:r w:rsidRPr="00F01F97">
        <w:rPr>
          <w:rFonts w:ascii="Arial" w:hAnsi="Arial" w:cs="Arial"/>
          <w:sz w:val="20"/>
          <w:szCs w:val="20"/>
        </w:rPr>
        <w:t>shop</w:t>
      </w:r>
      <w:proofErr w:type="spellEnd"/>
      <w:r w:rsidRPr="00F01F97">
        <w:rPr>
          <w:rFonts w:ascii="Arial" w:hAnsi="Arial" w:cs="Arial"/>
          <w:sz w:val="20"/>
          <w:szCs w:val="20"/>
        </w:rPr>
        <w:t xml:space="preserve"> Nadačního fondu </w:t>
      </w:r>
      <w:proofErr w:type="spellStart"/>
      <w:r w:rsidRPr="00F01F97">
        <w:rPr>
          <w:rFonts w:ascii="Arial" w:hAnsi="Arial" w:cs="Arial"/>
          <w:sz w:val="20"/>
          <w:szCs w:val="20"/>
        </w:rPr>
        <w:t>Mathilda</w:t>
      </w:r>
      <w:proofErr w:type="spellEnd"/>
      <w:r w:rsidRPr="00F01F97">
        <w:rPr>
          <w:rFonts w:ascii="Arial" w:hAnsi="Arial" w:cs="Arial"/>
          <w:sz w:val="20"/>
          <w:szCs w:val="20"/>
        </w:rPr>
        <w:t xml:space="preserve">: </w:t>
      </w:r>
      <w:hyperlink r:id="rId13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https://www.mathilda.cz/shop/</w:t>
        </w:r>
      </w:hyperlink>
      <w:r w:rsidRPr="00F01F97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sectPr w:rsidR="0050263F" w:rsidRPr="00F01F97" w:rsidSect="00770F77">
      <w:headerReference w:type="default" r:id="rId14"/>
      <w:footerReference w:type="default" r:id="rId15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CDC" w:rsidRDefault="00C22CDC" w:rsidP="00C22CDC">
      <w:pPr>
        <w:spacing w:after="0" w:line="240" w:lineRule="auto"/>
      </w:pPr>
      <w:r>
        <w:separator/>
      </w:r>
    </w:p>
  </w:endnote>
  <w:endnote w:type="continuationSeparator" w:id="0">
    <w:p w:rsidR="00C22CDC" w:rsidRDefault="00C22CDC" w:rsidP="00C22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C22CDC">
    <w:pPr>
      <w:pStyle w:val="Zpat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230A91CF" wp14:editId="6788782E">
          <wp:simplePos x="0" y="0"/>
          <wp:positionH relativeFrom="column">
            <wp:posOffset>2051752</wp:posOffset>
          </wp:positionH>
          <wp:positionV relativeFrom="paragraph">
            <wp:posOffset>149860</wp:posOffset>
          </wp:positionV>
          <wp:extent cx="562991" cy="610085"/>
          <wp:effectExtent l="0" t="0" r="8890" b="0"/>
          <wp:wrapTight wrapText="bothSides">
            <wp:wrapPolygon edited="0">
              <wp:start x="2194" y="675"/>
              <wp:lineTo x="0" y="16200"/>
              <wp:lineTo x="0" y="20250"/>
              <wp:lineTo x="21210" y="20250"/>
              <wp:lineTo x="21210" y="16875"/>
              <wp:lineTo x="19016" y="675"/>
              <wp:lineTo x="2194" y="675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-depositphotos-bgremov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2991" cy="610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0BBAAEF5" wp14:editId="13D6AA26">
          <wp:simplePos x="0" y="0"/>
          <wp:positionH relativeFrom="page">
            <wp:posOffset>3771900</wp:posOffset>
          </wp:positionH>
          <wp:positionV relativeFrom="paragraph">
            <wp:posOffset>224293</wp:posOffset>
          </wp:positionV>
          <wp:extent cx="1133475" cy="497701"/>
          <wp:effectExtent l="0" t="0" r="0" b="0"/>
          <wp:wrapTight wrapText="bothSides">
            <wp:wrapPolygon edited="0">
              <wp:start x="0" y="0"/>
              <wp:lineTo x="0" y="20690"/>
              <wp:lineTo x="21055" y="20690"/>
              <wp:lineTo x="21055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088" cy="505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CDC" w:rsidRDefault="00C22CDC" w:rsidP="00C22CDC">
      <w:pPr>
        <w:spacing w:after="0" w:line="240" w:lineRule="auto"/>
      </w:pPr>
      <w:r>
        <w:separator/>
      </w:r>
    </w:p>
  </w:footnote>
  <w:footnote w:type="continuationSeparator" w:id="0">
    <w:p w:rsidR="00C22CDC" w:rsidRDefault="00C22CDC" w:rsidP="00C22C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FF1923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8414885" wp14:editId="2B8806C9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1706F"/>
    <w:multiLevelType w:val="hybridMultilevel"/>
    <w:tmpl w:val="5FCA4F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31CE4"/>
    <w:multiLevelType w:val="hybridMultilevel"/>
    <w:tmpl w:val="40FEA6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E287B"/>
    <w:multiLevelType w:val="hybridMultilevel"/>
    <w:tmpl w:val="68B8E9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D03D91"/>
    <w:multiLevelType w:val="hybridMultilevel"/>
    <w:tmpl w:val="29C245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6E6C22"/>
    <w:multiLevelType w:val="hybridMultilevel"/>
    <w:tmpl w:val="F37EB4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6AD"/>
    <w:rsid w:val="0050263F"/>
    <w:rsid w:val="005D16C1"/>
    <w:rsid w:val="005D63FA"/>
    <w:rsid w:val="00636022"/>
    <w:rsid w:val="007206AD"/>
    <w:rsid w:val="00C22CDC"/>
    <w:rsid w:val="00DC5684"/>
    <w:rsid w:val="00F01F97"/>
    <w:rsid w:val="00FF1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6B5786"/>
  <w15:chartTrackingRefBased/>
  <w15:docId w15:val="{3CC83E23-3329-4E23-AEF8-C77E7C967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206AD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206AD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206AD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206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06AD"/>
  </w:style>
  <w:style w:type="paragraph" w:styleId="Zpat">
    <w:name w:val="footer"/>
    <w:basedOn w:val="Normln"/>
    <w:link w:val="ZpatChar"/>
    <w:uiPriority w:val="99"/>
    <w:unhideWhenUsed/>
    <w:rsid w:val="007206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06AD"/>
  </w:style>
  <w:style w:type="character" w:styleId="Sledovanodkaz">
    <w:name w:val="FollowedHyperlink"/>
    <w:basedOn w:val="Standardnpsmoodstavce"/>
    <w:uiPriority w:val="99"/>
    <w:semiHidden/>
    <w:unhideWhenUsed/>
    <w:rsid w:val="007206A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ras@muzeumcb.cz" TargetMode="External"/><Relationship Id="rId13" Type="http://schemas.openxmlformats.org/officeDocument/2006/relationships/hyperlink" Target="https://www.mathilda.cz/shop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horna@mathilda.cz" TargetMode="External"/><Relationship Id="rId12" Type="http://schemas.openxmlformats.org/officeDocument/2006/relationships/hyperlink" Target="https://www.mathilda.cz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uzeumcb.cz/program/vystavy/videno-rukama-prace-nevidomych-umelcu-z-hmatoveho-atelieru-mathilda.htm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faktor@muzeumcb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rketing@muzeumcb.cz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491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8</cp:revision>
  <dcterms:created xsi:type="dcterms:W3CDTF">2024-12-09T15:25:00Z</dcterms:created>
  <dcterms:modified xsi:type="dcterms:W3CDTF">2024-12-09T15:46:00Z</dcterms:modified>
</cp:coreProperties>
</file>