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ED0F7" w14:textId="77777777" w:rsidR="00406FD9" w:rsidRPr="00192BB4" w:rsidRDefault="00406FD9" w:rsidP="00406FD9">
      <w:pPr>
        <w:tabs>
          <w:tab w:val="left" w:pos="5835"/>
        </w:tabs>
        <w:spacing w:line="240" w:lineRule="auto"/>
        <w:jc w:val="both"/>
        <w:rPr>
          <w:rFonts w:ascii="Arial" w:hAnsi="Arial" w:cs="Arial"/>
          <w:b/>
          <w:color w:val="000000"/>
          <w:sz w:val="6"/>
          <w:szCs w:val="30"/>
        </w:rPr>
      </w:pPr>
    </w:p>
    <w:p w14:paraId="2B6376F0" w14:textId="4EB97940" w:rsidR="00406FD9" w:rsidRPr="00AA7D49" w:rsidRDefault="00406FD9" w:rsidP="00406FD9">
      <w:pPr>
        <w:tabs>
          <w:tab w:val="left" w:pos="3195"/>
        </w:tabs>
        <w:spacing w:line="240" w:lineRule="auto"/>
        <w:jc w:val="both"/>
        <w:rPr>
          <w:rFonts w:ascii="Arial" w:hAnsi="Arial" w:cs="Arial"/>
          <w:b/>
          <w:color w:val="000000"/>
          <w:sz w:val="44"/>
          <w:szCs w:val="32"/>
        </w:rPr>
      </w:pPr>
      <w:r>
        <w:rPr>
          <w:rFonts w:ascii="Arial" w:hAnsi="Arial" w:cs="Arial"/>
          <w:b/>
          <w:color w:val="000000"/>
          <w:sz w:val="44"/>
          <w:szCs w:val="32"/>
        </w:rPr>
        <w:t>ŽUMBERSKÁ SLAVNOST ŘEMESEL</w:t>
      </w:r>
    </w:p>
    <w:p w14:paraId="4B349A90" w14:textId="2CA22090" w:rsidR="00406FD9" w:rsidRPr="00406FD9" w:rsidRDefault="00406FD9" w:rsidP="00406FD9">
      <w:pPr>
        <w:tabs>
          <w:tab w:val="left" w:pos="3195"/>
        </w:tabs>
        <w:spacing w:line="240" w:lineRule="auto"/>
        <w:jc w:val="both"/>
        <w:rPr>
          <w:rFonts w:ascii="Arial" w:hAnsi="Arial" w:cs="Arial"/>
          <w:b/>
          <w:color w:val="000000"/>
          <w:sz w:val="36"/>
          <w:szCs w:val="24"/>
        </w:rPr>
      </w:pPr>
      <w:r w:rsidRPr="00406FD9">
        <w:rPr>
          <w:rFonts w:ascii="Arial" w:hAnsi="Arial" w:cs="Arial"/>
          <w:b/>
          <w:color w:val="000000"/>
          <w:sz w:val="36"/>
          <w:szCs w:val="24"/>
        </w:rPr>
        <w:t>sobota 15. srpna</w:t>
      </w:r>
      <w:r>
        <w:rPr>
          <w:rFonts w:ascii="Arial" w:hAnsi="Arial" w:cs="Arial"/>
          <w:b/>
          <w:color w:val="000000"/>
          <w:sz w:val="36"/>
          <w:szCs w:val="24"/>
        </w:rPr>
        <w:t xml:space="preserve"> 2026</w:t>
      </w:r>
      <w:r w:rsidRPr="00406FD9">
        <w:rPr>
          <w:rFonts w:ascii="Arial" w:hAnsi="Arial" w:cs="Arial"/>
          <w:b/>
          <w:color w:val="000000"/>
          <w:sz w:val="36"/>
          <w:szCs w:val="24"/>
        </w:rPr>
        <w:t xml:space="preserve"> | 13:00 – 17:00 hod.</w:t>
      </w:r>
    </w:p>
    <w:p w14:paraId="205198CD" w14:textId="19E5494E" w:rsidR="00406FD9" w:rsidRPr="00E24AD1" w:rsidRDefault="00406FD9" w:rsidP="00406FD9">
      <w:pPr>
        <w:tabs>
          <w:tab w:val="left" w:pos="3195"/>
        </w:tabs>
        <w:spacing w:line="240" w:lineRule="auto"/>
        <w:jc w:val="both"/>
        <w:rPr>
          <w:rFonts w:ascii="Arial" w:hAnsi="Arial" w:cs="Arial"/>
          <w:b/>
          <w:sz w:val="20"/>
          <w:szCs w:val="20"/>
          <w:u w:val="single"/>
        </w:rPr>
      </w:pPr>
      <w:r>
        <w:rPr>
          <w:rFonts w:ascii="Arial" w:hAnsi="Arial" w:cs="Arial"/>
          <w:sz w:val="20"/>
          <w:szCs w:val="20"/>
          <w:u w:val="single"/>
        </w:rPr>
        <w:t>Tvrz Žumberk u Nových Hradů, 374 01 Trhové Sviny</w:t>
      </w:r>
    </w:p>
    <w:p w14:paraId="755FAA04" w14:textId="77777777" w:rsidR="00406FD9" w:rsidRPr="00961C9F" w:rsidRDefault="00406FD9" w:rsidP="00406FD9">
      <w:pPr>
        <w:spacing w:line="360" w:lineRule="auto"/>
        <w:jc w:val="both"/>
        <w:rPr>
          <w:rFonts w:ascii="Arial" w:hAnsi="Arial" w:cs="Arial"/>
          <w:b/>
          <w:bCs/>
          <w:sz w:val="2"/>
          <w:szCs w:val="2"/>
        </w:rPr>
      </w:pPr>
    </w:p>
    <w:p w14:paraId="6B94AA3A" w14:textId="36F07368" w:rsidR="00406FD9" w:rsidRPr="00406FD9" w:rsidRDefault="00406FD9" w:rsidP="00406FD9">
      <w:pPr>
        <w:spacing w:line="240" w:lineRule="auto"/>
        <w:jc w:val="both"/>
        <w:rPr>
          <w:rFonts w:ascii="Arial" w:hAnsi="Arial" w:cs="Arial"/>
          <w:b/>
          <w:sz w:val="20"/>
          <w:szCs w:val="20"/>
        </w:rPr>
      </w:pPr>
      <w:r w:rsidRPr="00406FD9">
        <w:rPr>
          <w:rFonts w:ascii="Arial" w:hAnsi="Arial" w:cs="Arial"/>
          <w:b/>
          <w:sz w:val="20"/>
          <w:szCs w:val="20"/>
        </w:rPr>
        <w:t>Pobočka Jihočeského muzea na tvrzi Žumberk u Nových Hradů znovu ožije letní řemeslnou slavností! 15. srpna 2026 se můžete těšit na bohatý program pro děti i dospělé. Vstup je zdarma!</w:t>
      </w:r>
    </w:p>
    <w:p w14:paraId="241C6F10" w14:textId="41536257" w:rsidR="00406FD9" w:rsidRDefault="00406FD9" w:rsidP="00406FD9">
      <w:pPr>
        <w:spacing w:line="240" w:lineRule="auto"/>
        <w:jc w:val="both"/>
        <w:rPr>
          <w:rFonts w:ascii="Arial" w:hAnsi="Arial" w:cs="Arial"/>
          <w:b/>
          <w:sz w:val="20"/>
          <w:szCs w:val="20"/>
        </w:rPr>
      </w:pPr>
      <w:r w:rsidRPr="00406FD9">
        <w:rPr>
          <w:rFonts w:ascii="Arial" w:hAnsi="Arial" w:cs="Arial"/>
          <w:b/>
          <w:sz w:val="20"/>
          <w:szCs w:val="20"/>
        </w:rPr>
        <w:t>Hlavním lákadlem akce jsou tradičně řemesla, připravena jsou dále vystoupení folklórního souboru, jízdy na ponících pro děti, edukační program se sovami, soutěž, dílničky, divadlo, komentované prohlídky nebo přednášky. Na místě je rovněž možné zakoupit občerstvení. Parkování zajištěno v přilehlém okolí tvrze.</w:t>
      </w:r>
    </w:p>
    <w:p w14:paraId="05C088C1" w14:textId="77777777" w:rsidR="00406FD9" w:rsidRPr="00406FD9" w:rsidRDefault="00406FD9" w:rsidP="00406FD9">
      <w:pPr>
        <w:spacing w:line="240" w:lineRule="auto"/>
        <w:jc w:val="both"/>
        <w:rPr>
          <w:rFonts w:ascii="Arial" w:hAnsi="Arial" w:cs="Arial"/>
          <w:bCs/>
          <w:sz w:val="20"/>
          <w:szCs w:val="20"/>
        </w:rPr>
      </w:pPr>
      <w:r w:rsidRPr="00406FD9">
        <w:rPr>
          <w:rFonts w:ascii="Arial" w:hAnsi="Arial" w:cs="Arial"/>
          <w:bCs/>
          <w:sz w:val="20"/>
          <w:szCs w:val="20"/>
        </w:rPr>
        <w:t xml:space="preserve">Slavnost bude zahájena ve 13:00 hodin práskáním bičem v podání Martina </w:t>
      </w:r>
      <w:proofErr w:type="spellStart"/>
      <w:r w:rsidRPr="00406FD9">
        <w:rPr>
          <w:rFonts w:ascii="Arial" w:hAnsi="Arial" w:cs="Arial"/>
          <w:bCs/>
          <w:sz w:val="20"/>
          <w:szCs w:val="20"/>
        </w:rPr>
        <w:t>Štully</w:t>
      </w:r>
      <w:proofErr w:type="spellEnd"/>
      <w:r w:rsidRPr="00406FD9">
        <w:rPr>
          <w:rFonts w:ascii="Arial" w:hAnsi="Arial" w:cs="Arial"/>
          <w:bCs/>
          <w:sz w:val="20"/>
          <w:szCs w:val="20"/>
        </w:rPr>
        <w:t xml:space="preserve"> a vystoupením dětského folklorního souboru </w:t>
      </w:r>
      <w:proofErr w:type="spellStart"/>
      <w:r w:rsidRPr="00406FD9">
        <w:rPr>
          <w:rFonts w:ascii="Arial" w:hAnsi="Arial" w:cs="Arial"/>
          <w:bCs/>
          <w:sz w:val="20"/>
          <w:szCs w:val="20"/>
        </w:rPr>
        <w:t>Úsviťáček</w:t>
      </w:r>
      <w:proofErr w:type="spellEnd"/>
      <w:r w:rsidRPr="00406FD9">
        <w:rPr>
          <w:rFonts w:ascii="Arial" w:hAnsi="Arial" w:cs="Arial"/>
          <w:bCs/>
          <w:sz w:val="20"/>
          <w:szCs w:val="20"/>
        </w:rPr>
        <w:t>.</w:t>
      </w:r>
    </w:p>
    <w:p w14:paraId="464B03B1" w14:textId="77777777" w:rsidR="00406FD9" w:rsidRPr="00406FD9" w:rsidRDefault="00406FD9" w:rsidP="00406FD9">
      <w:pPr>
        <w:spacing w:line="240" w:lineRule="auto"/>
        <w:jc w:val="both"/>
        <w:rPr>
          <w:rFonts w:ascii="Arial" w:hAnsi="Arial" w:cs="Arial"/>
          <w:b/>
          <w:sz w:val="20"/>
          <w:szCs w:val="20"/>
        </w:rPr>
      </w:pPr>
    </w:p>
    <w:p w14:paraId="21B37B1F" w14:textId="71979FB8" w:rsidR="00406FD9" w:rsidRPr="00406FD9" w:rsidRDefault="00406FD9" w:rsidP="00406FD9">
      <w:pPr>
        <w:spacing w:line="240" w:lineRule="auto"/>
        <w:jc w:val="both"/>
        <w:rPr>
          <w:rFonts w:ascii="Arial" w:hAnsi="Arial" w:cs="Arial"/>
          <w:b/>
          <w:sz w:val="20"/>
          <w:szCs w:val="20"/>
        </w:rPr>
      </w:pPr>
      <w:r>
        <w:rPr>
          <w:rFonts w:ascii="Arial" w:hAnsi="Arial" w:cs="Arial"/>
          <w:b/>
          <w:sz w:val="20"/>
          <w:szCs w:val="20"/>
        </w:rPr>
        <w:t>Ukázky řemesel (po celou dobu akce):</w:t>
      </w:r>
    </w:p>
    <w:p w14:paraId="7D870F01" w14:textId="77777777" w:rsidR="00406FD9" w:rsidRPr="00406FD9" w:rsidRDefault="00406FD9" w:rsidP="00406FD9">
      <w:pPr>
        <w:pStyle w:val="Odstavecseseznamem"/>
        <w:numPr>
          <w:ilvl w:val="0"/>
          <w:numId w:val="3"/>
        </w:numPr>
        <w:spacing w:line="240" w:lineRule="auto"/>
        <w:jc w:val="both"/>
        <w:rPr>
          <w:rFonts w:ascii="Arial" w:hAnsi="Arial" w:cs="Arial"/>
          <w:bCs/>
          <w:sz w:val="20"/>
          <w:szCs w:val="20"/>
        </w:rPr>
      </w:pPr>
      <w:r w:rsidRPr="00406FD9">
        <w:rPr>
          <w:rFonts w:ascii="Arial" w:hAnsi="Arial" w:cs="Arial"/>
          <w:bCs/>
          <w:sz w:val="20"/>
          <w:szCs w:val="20"/>
        </w:rPr>
        <w:t>Tesařství – Martin Šnajdr</w:t>
      </w:r>
    </w:p>
    <w:p w14:paraId="415782CA" w14:textId="77777777" w:rsidR="00406FD9" w:rsidRPr="00406FD9" w:rsidRDefault="00406FD9" w:rsidP="00406FD9">
      <w:pPr>
        <w:pStyle w:val="Odstavecseseznamem"/>
        <w:numPr>
          <w:ilvl w:val="0"/>
          <w:numId w:val="3"/>
        </w:numPr>
        <w:spacing w:line="240" w:lineRule="auto"/>
        <w:jc w:val="both"/>
        <w:rPr>
          <w:rFonts w:ascii="Arial" w:hAnsi="Arial" w:cs="Arial"/>
          <w:bCs/>
          <w:sz w:val="20"/>
          <w:szCs w:val="20"/>
        </w:rPr>
      </w:pPr>
      <w:proofErr w:type="gramStart"/>
      <w:r w:rsidRPr="00406FD9">
        <w:rPr>
          <w:rFonts w:ascii="Arial" w:hAnsi="Arial" w:cs="Arial"/>
          <w:bCs/>
          <w:sz w:val="20"/>
          <w:szCs w:val="20"/>
        </w:rPr>
        <w:t>Kameník  –</w:t>
      </w:r>
      <w:proofErr w:type="gramEnd"/>
      <w:r w:rsidRPr="00406FD9">
        <w:rPr>
          <w:rFonts w:ascii="Arial" w:hAnsi="Arial" w:cs="Arial"/>
          <w:bCs/>
          <w:sz w:val="20"/>
          <w:szCs w:val="20"/>
        </w:rPr>
        <w:t xml:space="preserve"> Miloslav Král</w:t>
      </w:r>
    </w:p>
    <w:p w14:paraId="554148BD" w14:textId="77777777" w:rsidR="00406FD9" w:rsidRPr="00406FD9" w:rsidRDefault="00406FD9" w:rsidP="00406FD9">
      <w:pPr>
        <w:pStyle w:val="Odstavecseseznamem"/>
        <w:numPr>
          <w:ilvl w:val="0"/>
          <w:numId w:val="3"/>
        </w:numPr>
        <w:spacing w:line="240" w:lineRule="auto"/>
        <w:jc w:val="both"/>
        <w:rPr>
          <w:rFonts w:ascii="Arial" w:hAnsi="Arial" w:cs="Arial"/>
          <w:bCs/>
          <w:sz w:val="20"/>
          <w:szCs w:val="20"/>
        </w:rPr>
      </w:pPr>
      <w:r w:rsidRPr="00406FD9">
        <w:rPr>
          <w:rFonts w:ascii="Arial" w:hAnsi="Arial" w:cs="Arial"/>
          <w:bCs/>
          <w:sz w:val="20"/>
          <w:szCs w:val="20"/>
        </w:rPr>
        <w:t>Zpracování vlny – Michaela Vlčková</w:t>
      </w:r>
    </w:p>
    <w:p w14:paraId="44904DD5" w14:textId="77777777" w:rsidR="00406FD9" w:rsidRPr="00406FD9" w:rsidRDefault="00406FD9" w:rsidP="00406FD9">
      <w:pPr>
        <w:pStyle w:val="Odstavecseseznamem"/>
        <w:numPr>
          <w:ilvl w:val="0"/>
          <w:numId w:val="3"/>
        </w:numPr>
        <w:spacing w:line="240" w:lineRule="auto"/>
        <w:jc w:val="both"/>
        <w:rPr>
          <w:rFonts w:ascii="Arial" w:hAnsi="Arial" w:cs="Arial"/>
          <w:bCs/>
          <w:sz w:val="20"/>
          <w:szCs w:val="20"/>
        </w:rPr>
      </w:pPr>
      <w:r w:rsidRPr="00406FD9">
        <w:rPr>
          <w:rFonts w:ascii="Arial" w:hAnsi="Arial" w:cs="Arial"/>
          <w:bCs/>
          <w:sz w:val="20"/>
          <w:szCs w:val="20"/>
        </w:rPr>
        <w:t>Keramika – Alena a František Reindlovi</w:t>
      </w:r>
    </w:p>
    <w:p w14:paraId="6F06AFAE" w14:textId="77777777" w:rsidR="00406FD9" w:rsidRPr="00406FD9" w:rsidRDefault="00406FD9" w:rsidP="00406FD9">
      <w:pPr>
        <w:pStyle w:val="Odstavecseseznamem"/>
        <w:numPr>
          <w:ilvl w:val="0"/>
          <w:numId w:val="3"/>
        </w:numPr>
        <w:spacing w:line="240" w:lineRule="auto"/>
        <w:jc w:val="both"/>
        <w:rPr>
          <w:rFonts w:ascii="Arial" w:hAnsi="Arial" w:cs="Arial"/>
          <w:bCs/>
          <w:sz w:val="20"/>
          <w:szCs w:val="20"/>
        </w:rPr>
      </w:pPr>
      <w:r w:rsidRPr="00406FD9">
        <w:rPr>
          <w:rFonts w:ascii="Arial" w:hAnsi="Arial" w:cs="Arial"/>
          <w:bCs/>
          <w:sz w:val="20"/>
          <w:szCs w:val="20"/>
        </w:rPr>
        <w:t xml:space="preserve">Podmalba na skle – Jiří </w:t>
      </w:r>
      <w:proofErr w:type="spellStart"/>
      <w:r w:rsidRPr="00406FD9">
        <w:rPr>
          <w:rFonts w:ascii="Arial" w:hAnsi="Arial" w:cs="Arial"/>
          <w:bCs/>
          <w:sz w:val="20"/>
          <w:szCs w:val="20"/>
        </w:rPr>
        <w:t>Honiss</w:t>
      </w:r>
      <w:proofErr w:type="spellEnd"/>
    </w:p>
    <w:p w14:paraId="6E8E951A" w14:textId="77777777" w:rsidR="00406FD9" w:rsidRPr="00406FD9" w:rsidRDefault="00406FD9" w:rsidP="00406FD9">
      <w:pPr>
        <w:pStyle w:val="Odstavecseseznamem"/>
        <w:numPr>
          <w:ilvl w:val="0"/>
          <w:numId w:val="3"/>
        </w:numPr>
        <w:spacing w:line="240" w:lineRule="auto"/>
        <w:jc w:val="both"/>
        <w:rPr>
          <w:rFonts w:ascii="Arial" w:hAnsi="Arial" w:cs="Arial"/>
          <w:bCs/>
          <w:sz w:val="20"/>
          <w:szCs w:val="20"/>
        </w:rPr>
      </w:pPr>
      <w:r w:rsidRPr="00406FD9">
        <w:rPr>
          <w:rFonts w:ascii="Arial" w:hAnsi="Arial" w:cs="Arial"/>
          <w:bCs/>
          <w:sz w:val="20"/>
          <w:szCs w:val="20"/>
        </w:rPr>
        <w:t xml:space="preserve">Tkaní na tkalcovském stávku – Petra Kulhánková a Iva </w:t>
      </w:r>
      <w:proofErr w:type="spellStart"/>
      <w:r w:rsidRPr="00406FD9">
        <w:rPr>
          <w:rFonts w:ascii="Arial" w:hAnsi="Arial" w:cs="Arial"/>
          <w:bCs/>
          <w:sz w:val="20"/>
          <w:szCs w:val="20"/>
        </w:rPr>
        <w:t>Hemerová</w:t>
      </w:r>
      <w:proofErr w:type="spellEnd"/>
    </w:p>
    <w:p w14:paraId="6EFB000D" w14:textId="77777777" w:rsidR="00406FD9" w:rsidRPr="00406FD9" w:rsidRDefault="00406FD9" w:rsidP="00406FD9">
      <w:pPr>
        <w:pStyle w:val="Odstavecseseznamem"/>
        <w:numPr>
          <w:ilvl w:val="0"/>
          <w:numId w:val="3"/>
        </w:numPr>
        <w:spacing w:line="240" w:lineRule="auto"/>
        <w:jc w:val="both"/>
        <w:rPr>
          <w:rFonts w:ascii="Arial" w:hAnsi="Arial" w:cs="Arial"/>
          <w:bCs/>
          <w:sz w:val="20"/>
          <w:szCs w:val="20"/>
        </w:rPr>
      </w:pPr>
      <w:proofErr w:type="gramStart"/>
      <w:r w:rsidRPr="00406FD9">
        <w:rPr>
          <w:rFonts w:ascii="Arial" w:hAnsi="Arial" w:cs="Arial"/>
          <w:bCs/>
          <w:sz w:val="20"/>
          <w:szCs w:val="20"/>
        </w:rPr>
        <w:t>Včelařství  –</w:t>
      </w:r>
      <w:proofErr w:type="gramEnd"/>
      <w:r w:rsidRPr="00406FD9">
        <w:rPr>
          <w:rFonts w:ascii="Arial" w:hAnsi="Arial" w:cs="Arial"/>
          <w:bCs/>
          <w:sz w:val="20"/>
          <w:szCs w:val="20"/>
        </w:rPr>
        <w:t xml:space="preserve"> Václav Krištůfek</w:t>
      </w:r>
    </w:p>
    <w:p w14:paraId="2E3DEB6F" w14:textId="77777777" w:rsidR="00406FD9" w:rsidRPr="00406FD9" w:rsidRDefault="00406FD9" w:rsidP="00406FD9">
      <w:pPr>
        <w:pStyle w:val="Odstavecseseznamem"/>
        <w:numPr>
          <w:ilvl w:val="0"/>
          <w:numId w:val="3"/>
        </w:numPr>
        <w:spacing w:line="240" w:lineRule="auto"/>
        <w:jc w:val="both"/>
        <w:rPr>
          <w:rFonts w:ascii="Arial" w:hAnsi="Arial" w:cs="Arial"/>
          <w:bCs/>
          <w:sz w:val="20"/>
          <w:szCs w:val="20"/>
        </w:rPr>
      </w:pPr>
      <w:proofErr w:type="gramStart"/>
      <w:r w:rsidRPr="00406FD9">
        <w:rPr>
          <w:rFonts w:ascii="Arial" w:hAnsi="Arial" w:cs="Arial"/>
          <w:bCs/>
          <w:sz w:val="20"/>
          <w:szCs w:val="20"/>
        </w:rPr>
        <w:t>Mašlovačky  –</w:t>
      </w:r>
      <w:proofErr w:type="gramEnd"/>
      <w:r w:rsidRPr="00406FD9">
        <w:rPr>
          <w:rFonts w:ascii="Arial" w:hAnsi="Arial" w:cs="Arial"/>
          <w:bCs/>
          <w:sz w:val="20"/>
          <w:szCs w:val="20"/>
        </w:rPr>
        <w:t xml:space="preserve"> Jitka Maňhalová</w:t>
      </w:r>
    </w:p>
    <w:p w14:paraId="187DCCC8" w14:textId="77777777" w:rsidR="00406FD9" w:rsidRPr="00406FD9" w:rsidRDefault="00406FD9" w:rsidP="00406FD9">
      <w:pPr>
        <w:pStyle w:val="Odstavecseseznamem"/>
        <w:numPr>
          <w:ilvl w:val="0"/>
          <w:numId w:val="3"/>
        </w:numPr>
        <w:spacing w:line="240" w:lineRule="auto"/>
        <w:jc w:val="both"/>
        <w:rPr>
          <w:rFonts w:ascii="Arial" w:hAnsi="Arial" w:cs="Arial"/>
          <w:bCs/>
          <w:sz w:val="20"/>
          <w:szCs w:val="20"/>
        </w:rPr>
      </w:pPr>
      <w:r w:rsidRPr="00406FD9">
        <w:rPr>
          <w:rFonts w:ascii="Arial" w:hAnsi="Arial" w:cs="Arial"/>
          <w:bCs/>
          <w:sz w:val="20"/>
          <w:szCs w:val="20"/>
        </w:rPr>
        <w:t>Dřevo – Martin Míka</w:t>
      </w:r>
    </w:p>
    <w:p w14:paraId="2D25C4C3" w14:textId="77777777" w:rsidR="00406FD9" w:rsidRPr="00406FD9" w:rsidRDefault="00406FD9" w:rsidP="00406FD9">
      <w:pPr>
        <w:pStyle w:val="Odstavecseseznamem"/>
        <w:numPr>
          <w:ilvl w:val="0"/>
          <w:numId w:val="3"/>
        </w:numPr>
        <w:spacing w:line="240" w:lineRule="auto"/>
        <w:jc w:val="both"/>
        <w:rPr>
          <w:rFonts w:ascii="Arial" w:hAnsi="Arial" w:cs="Arial"/>
          <w:bCs/>
          <w:sz w:val="20"/>
          <w:szCs w:val="20"/>
        </w:rPr>
      </w:pPr>
      <w:r w:rsidRPr="00406FD9">
        <w:rPr>
          <w:rFonts w:ascii="Arial" w:hAnsi="Arial" w:cs="Arial"/>
          <w:bCs/>
          <w:sz w:val="20"/>
          <w:szCs w:val="20"/>
        </w:rPr>
        <w:t>Pletení z orobince – Ivan Soška</w:t>
      </w:r>
    </w:p>
    <w:p w14:paraId="1CFA37D8" w14:textId="77777777" w:rsidR="00406FD9" w:rsidRPr="00406FD9" w:rsidRDefault="00406FD9" w:rsidP="00406FD9">
      <w:pPr>
        <w:pStyle w:val="Odstavecseseznamem"/>
        <w:numPr>
          <w:ilvl w:val="0"/>
          <w:numId w:val="3"/>
        </w:numPr>
        <w:spacing w:line="240" w:lineRule="auto"/>
        <w:jc w:val="both"/>
        <w:rPr>
          <w:rFonts w:ascii="Arial" w:hAnsi="Arial" w:cs="Arial"/>
          <w:bCs/>
          <w:sz w:val="20"/>
          <w:szCs w:val="20"/>
        </w:rPr>
      </w:pPr>
      <w:r w:rsidRPr="00406FD9">
        <w:rPr>
          <w:rFonts w:ascii="Arial" w:hAnsi="Arial" w:cs="Arial"/>
          <w:bCs/>
          <w:sz w:val="20"/>
          <w:szCs w:val="20"/>
        </w:rPr>
        <w:t xml:space="preserve">Motání svíček z včelího vosku – Jaroslava </w:t>
      </w:r>
      <w:proofErr w:type="spellStart"/>
      <w:r w:rsidRPr="00406FD9">
        <w:rPr>
          <w:rFonts w:ascii="Arial" w:hAnsi="Arial" w:cs="Arial"/>
          <w:bCs/>
          <w:sz w:val="20"/>
          <w:szCs w:val="20"/>
        </w:rPr>
        <w:t>Bandhauerová</w:t>
      </w:r>
      <w:proofErr w:type="spellEnd"/>
    </w:p>
    <w:p w14:paraId="1E76C809" w14:textId="463D2C7D" w:rsidR="00406FD9" w:rsidRPr="00406FD9" w:rsidRDefault="00406FD9" w:rsidP="00406FD9">
      <w:pPr>
        <w:pStyle w:val="Odstavecseseznamem"/>
        <w:numPr>
          <w:ilvl w:val="0"/>
          <w:numId w:val="3"/>
        </w:numPr>
        <w:spacing w:line="240" w:lineRule="auto"/>
        <w:jc w:val="both"/>
        <w:rPr>
          <w:rFonts w:ascii="Arial" w:hAnsi="Arial" w:cs="Arial"/>
          <w:bCs/>
          <w:sz w:val="20"/>
          <w:szCs w:val="20"/>
        </w:rPr>
      </w:pPr>
      <w:r w:rsidRPr="00406FD9">
        <w:rPr>
          <w:rFonts w:ascii="Arial" w:hAnsi="Arial" w:cs="Arial"/>
          <w:bCs/>
          <w:sz w:val="20"/>
          <w:szCs w:val="20"/>
        </w:rPr>
        <w:t>Pletení růží z papíru – Mirka Dušáková</w:t>
      </w:r>
    </w:p>
    <w:p w14:paraId="1D3405E3" w14:textId="77777777" w:rsidR="00406FD9" w:rsidRDefault="00406FD9" w:rsidP="00406FD9">
      <w:pPr>
        <w:spacing w:line="240" w:lineRule="auto"/>
        <w:jc w:val="both"/>
        <w:rPr>
          <w:rFonts w:ascii="Arial" w:hAnsi="Arial" w:cs="Arial"/>
          <w:bCs/>
          <w:sz w:val="20"/>
          <w:szCs w:val="20"/>
        </w:rPr>
      </w:pPr>
    </w:p>
    <w:p w14:paraId="64FDB35F" w14:textId="30D958E5" w:rsidR="00406FD9" w:rsidRDefault="00406FD9" w:rsidP="00406FD9">
      <w:pPr>
        <w:spacing w:line="240" w:lineRule="auto"/>
        <w:jc w:val="both"/>
        <w:rPr>
          <w:rFonts w:ascii="Arial" w:hAnsi="Arial" w:cs="Arial"/>
          <w:bCs/>
          <w:sz w:val="20"/>
          <w:szCs w:val="20"/>
        </w:rPr>
      </w:pPr>
      <w:r w:rsidRPr="00406FD9">
        <w:rPr>
          <w:rFonts w:ascii="Arial" w:hAnsi="Arial" w:cs="Arial"/>
          <w:bCs/>
          <w:sz w:val="20"/>
          <w:szCs w:val="20"/>
        </w:rPr>
        <w:t xml:space="preserve">Po celou dobu akce je možné využít také jízdy na ponících pro děti pod opevněním (Stáj na Dobré Vodě) a Ekocentrum Vydra Třeboň si připravilo edukační program se sovami. Pro dětské návštěvníky je v celém areálu u stánků s řemesly připravena také kvízová soutěž (soutěžní kartu obdržíte u vstupu) nebo divadelní pohádky Kouzelná píšťalka a Labutí panna v podání Společnosti téměř divadelní. Martin </w:t>
      </w:r>
      <w:proofErr w:type="spellStart"/>
      <w:r w:rsidRPr="00406FD9">
        <w:rPr>
          <w:rFonts w:ascii="Arial" w:hAnsi="Arial" w:cs="Arial"/>
          <w:bCs/>
          <w:sz w:val="20"/>
          <w:szCs w:val="20"/>
        </w:rPr>
        <w:t>Štulla</w:t>
      </w:r>
      <w:proofErr w:type="spellEnd"/>
      <w:r w:rsidRPr="00406FD9">
        <w:rPr>
          <w:rFonts w:ascii="Arial" w:hAnsi="Arial" w:cs="Arial"/>
          <w:bCs/>
          <w:sz w:val="20"/>
          <w:szCs w:val="20"/>
        </w:rPr>
        <w:t xml:space="preserve"> se spolkem </w:t>
      </w:r>
      <w:proofErr w:type="spellStart"/>
      <w:r w:rsidRPr="00406FD9">
        <w:rPr>
          <w:rFonts w:ascii="Arial" w:hAnsi="Arial" w:cs="Arial"/>
          <w:bCs/>
          <w:sz w:val="20"/>
          <w:szCs w:val="20"/>
        </w:rPr>
        <w:t>Keltoviny</w:t>
      </w:r>
      <w:proofErr w:type="spellEnd"/>
      <w:r w:rsidRPr="00406FD9">
        <w:rPr>
          <w:rFonts w:ascii="Arial" w:hAnsi="Arial" w:cs="Arial"/>
          <w:bCs/>
          <w:sz w:val="20"/>
          <w:szCs w:val="20"/>
        </w:rPr>
        <w:t xml:space="preserve"> přiveze projekt Vypráskaná historie o používání bičů u nás i ve světě.</w:t>
      </w:r>
    </w:p>
    <w:p w14:paraId="15DBE00C" w14:textId="3EDEBBEE" w:rsidR="00406FD9" w:rsidRDefault="00406FD9" w:rsidP="00406FD9">
      <w:pPr>
        <w:spacing w:line="240" w:lineRule="auto"/>
        <w:jc w:val="both"/>
        <w:rPr>
          <w:rFonts w:ascii="Arial" w:hAnsi="Arial" w:cs="Arial"/>
          <w:bCs/>
          <w:sz w:val="20"/>
          <w:szCs w:val="20"/>
        </w:rPr>
      </w:pPr>
      <w:r w:rsidRPr="00406FD9">
        <w:rPr>
          <w:rFonts w:ascii="Arial" w:hAnsi="Arial" w:cs="Arial"/>
          <w:bCs/>
          <w:sz w:val="20"/>
          <w:szCs w:val="20"/>
        </w:rPr>
        <w:t xml:space="preserve">Určitě si nenechte ujít také komentované prohlídky expozic ve tvrzi. Etnografové Jihočeského muzea Miroslava Melkesová a Jan Šimánek vám představí expozici Řemesla pod Novohradskými horami a kastelán tvrze Roman Josefík Vás provede expozicemi Historie tvrze </w:t>
      </w:r>
      <w:proofErr w:type="spellStart"/>
      <w:r w:rsidRPr="00406FD9">
        <w:rPr>
          <w:rFonts w:ascii="Arial" w:hAnsi="Arial" w:cs="Arial"/>
          <w:bCs/>
          <w:sz w:val="20"/>
          <w:szCs w:val="20"/>
        </w:rPr>
        <w:t>Žumberka</w:t>
      </w:r>
      <w:proofErr w:type="spellEnd"/>
      <w:r w:rsidRPr="00406FD9">
        <w:rPr>
          <w:rFonts w:ascii="Arial" w:hAnsi="Arial" w:cs="Arial"/>
          <w:bCs/>
          <w:sz w:val="20"/>
          <w:szCs w:val="20"/>
        </w:rPr>
        <w:t xml:space="preserve"> a okolí, Skleněný poklad a Osobnosti Novohradska. Pro zájemce je na závěr akce připravena také komentovaná prohlídka gotického kostela Stětí svatého Jana Křtitele.</w:t>
      </w:r>
    </w:p>
    <w:p w14:paraId="1879FB1A" w14:textId="56B67D2E" w:rsidR="00406FD9" w:rsidRPr="00406FD9" w:rsidRDefault="00406FD9" w:rsidP="00406FD9">
      <w:pPr>
        <w:spacing w:line="240" w:lineRule="auto"/>
        <w:jc w:val="both"/>
        <w:rPr>
          <w:rFonts w:ascii="Arial" w:hAnsi="Arial" w:cs="Arial"/>
          <w:bCs/>
          <w:sz w:val="20"/>
          <w:szCs w:val="20"/>
        </w:rPr>
      </w:pPr>
      <w:r w:rsidRPr="00406FD9">
        <w:rPr>
          <w:rFonts w:ascii="Arial" w:hAnsi="Arial" w:cs="Arial"/>
          <w:bCs/>
          <w:sz w:val="20"/>
          <w:szCs w:val="20"/>
        </w:rPr>
        <w:t>Expozice ve tvrzi a baště si můžete během celé akce prohlédnout i sami.</w:t>
      </w:r>
    </w:p>
    <w:p w14:paraId="7E4F0486" w14:textId="1F151639" w:rsidR="00406FD9" w:rsidRDefault="00406FD9" w:rsidP="00406FD9">
      <w:pPr>
        <w:spacing w:line="240" w:lineRule="auto"/>
        <w:jc w:val="both"/>
        <w:rPr>
          <w:rFonts w:ascii="Arial" w:hAnsi="Arial" w:cs="Arial"/>
          <w:bCs/>
          <w:sz w:val="20"/>
          <w:szCs w:val="20"/>
        </w:rPr>
      </w:pPr>
      <w:r w:rsidRPr="00406FD9">
        <w:rPr>
          <w:rFonts w:ascii="Arial" w:hAnsi="Arial" w:cs="Arial"/>
          <w:bCs/>
          <w:sz w:val="20"/>
          <w:szCs w:val="20"/>
        </w:rPr>
        <w:t>Čekají vás rovněž zajímavé přednášky:</w:t>
      </w:r>
      <w:r>
        <w:rPr>
          <w:rFonts w:ascii="Arial" w:hAnsi="Arial" w:cs="Arial"/>
          <w:bCs/>
          <w:sz w:val="20"/>
          <w:szCs w:val="20"/>
        </w:rPr>
        <w:t xml:space="preserve"> </w:t>
      </w:r>
      <w:r w:rsidRPr="00406FD9">
        <w:rPr>
          <w:rFonts w:ascii="Arial" w:hAnsi="Arial" w:cs="Arial"/>
          <w:bCs/>
          <w:sz w:val="20"/>
          <w:szCs w:val="20"/>
        </w:rPr>
        <w:t>Pletení z orobince a dalších přírodních materiálů (Ivan Soška)</w:t>
      </w:r>
      <w:r>
        <w:rPr>
          <w:rFonts w:ascii="Arial" w:hAnsi="Arial" w:cs="Arial"/>
          <w:bCs/>
          <w:sz w:val="20"/>
          <w:szCs w:val="20"/>
        </w:rPr>
        <w:t xml:space="preserve">, </w:t>
      </w:r>
      <w:r w:rsidRPr="00406FD9">
        <w:rPr>
          <w:rFonts w:ascii="Arial" w:hAnsi="Arial" w:cs="Arial"/>
          <w:bCs/>
          <w:sz w:val="20"/>
          <w:szCs w:val="20"/>
        </w:rPr>
        <w:t>Pletení masopustních růží z krepového papíru (Mirka Dušáková a Jan Šimánek)</w:t>
      </w:r>
      <w:r>
        <w:rPr>
          <w:rFonts w:ascii="Arial" w:hAnsi="Arial" w:cs="Arial"/>
          <w:bCs/>
          <w:sz w:val="20"/>
          <w:szCs w:val="20"/>
        </w:rPr>
        <w:t xml:space="preserve">, </w:t>
      </w:r>
      <w:r w:rsidRPr="00406FD9">
        <w:rPr>
          <w:rFonts w:ascii="Arial" w:hAnsi="Arial" w:cs="Arial"/>
          <w:bCs/>
          <w:sz w:val="20"/>
          <w:szCs w:val="20"/>
        </w:rPr>
        <w:t>Zpracování vlny (Michaela Vlčková)</w:t>
      </w:r>
      <w:r>
        <w:rPr>
          <w:rFonts w:ascii="Arial" w:hAnsi="Arial" w:cs="Arial"/>
          <w:bCs/>
          <w:sz w:val="20"/>
          <w:szCs w:val="20"/>
        </w:rPr>
        <w:t xml:space="preserve">, </w:t>
      </w:r>
      <w:r w:rsidRPr="00406FD9">
        <w:rPr>
          <w:rFonts w:ascii="Arial" w:hAnsi="Arial" w:cs="Arial"/>
          <w:bCs/>
          <w:sz w:val="20"/>
          <w:szCs w:val="20"/>
        </w:rPr>
        <w:t xml:space="preserve">Tkaní na tkalcovském stávku (Petra Kulhánková a Iva </w:t>
      </w:r>
      <w:proofErr w:type="spellStart"/>
      <w:r w:rsidRPr="00406FD9">
        <w:rPr>
          <w:rFonts w:ascii="Arial" w:hAnsi="Arial" w:cs="Arial"/>
          <w:bCs/>
          <w:sz w:val="20"/>
          <w:szCs w:val="20"/>
        </w:rPr>
        <w:t>Hemerová</w:t>
      </w:r>
      <w:proofErr w:type="spellEnd"/>
      <w:r w:rsidRPr="00406FD9">
        <w:rPr>
          <w:rFonts w:ascii="Arial" w:hAnsi="Arial" w:cs="Arial"/>
          <w:bCs/>
          <w:sz w:val="20"/>
          <w:szCs w:val="20"/>
        </w:rPr>
        <w:t>)</w:t>
      </w:r>
      <w:r>
        <w:rPr>
          <w:rFonts w:ascii="Arial" w:hAnsi="Arial" w:cs="Arial"/>
          <w:bCs/>
          <w:sz w:val="20"/>
          <w:szCs w:val="20"/>
        </w:rPr>
        <w:t xml:space="preserve"> a </w:t>
      </w:r>
      <w:r w:rsidRPr="00406FD9">
        <w:rPr>
          <w:rFonts w:ascii="Arial" w:hAnsi="Arial" w:cs="Arial"/>
          <w:bCs/>
          <w:sz w:val="20"/>
          <w:szCs w:val="20"/>
        </w:rPr>
        <w:t>Včelařství (Václav Krištůfek)</w:t>
      </w:r>
      <w:r>
        <w:rPr>
          <w:rFonts w:ascii="Arial" w:hAnsi="Arial" w:cs="Arial"/>
          <w:bCs/>
          <w:sz w:val="20"/>
          <w:szCs w:val="20"/>
        </w:rPr>
        <w:t>.</w:t>
      </w:r>
    </w:p>
    <w:p w14:paraId="7C4FE2CB" w14:textId="77777777" w:rsidR="00406FD9" w:rsidRDefault="00406FD9" w:rsidP="00406FD9">
      <w:pPr>
        <w:spacing w:line="240" w:lineRule="auto"/>
        <w:jc w:val="both"/>
        <w:rPr>
          <w:rFonts w:ascii="Arial" w:hAnsi="Arial" w:cs="Arial"/>
          <w:bCs/>
          <w:sz w:val="20"/>
          <w:szCs w:val="20"/>
        </w:rPr>
      </w:pPr>
    </w:p>
    <w:p w14:paraId="1EB089EC" w14:textId="77777777" w:rsidR="00406FD9" w:rsidRDefault="00406FD9" w:rsidP="00406FD9">
      <w:pPr>
        <w:spacing w:line="240" w:lineRule="auto"/>
        <w:jc w:val="both"/>
        <w:rPr>
          <w:rFonts w:ascii="Arial" w:hAnsi="Arial" w:cs="Arial"/>
          <w:bCs/>
          <w:sz w:val="20"/>
          <w:szCs w:val="20"/>
        </w:rPr>
      </w:pPr>
    </w:p>
    <w:p w14:paraId="48646836" w14:textId="3E5EDFDD" w:rsidR="00406FD9" w:rsidRPr="00406FD9" w:rsidRDefault="00406FD9" w:rsidP="00406FD9">
      <w:pPr>
        <w:spacing w:line="240" w:lineRule="auto"/>
        <w:jc w:val="both"/>
        <w:rPr>
          <w:rFonts w:ascii="Arial" w:hAnsi="Arial" w:cs="Arial"/>
          <w:b/>
          <w:sz w:val="20"/>
          <w:szCs w:val="20"/>
        </w:rPr>
      </w:pPr>
      <w:r w:rsidRPr="00406FD9">
        <w:rPr>
          <w:rFonts w:ascii="Arial" w:hAnsi="Arial" w:cs="Arial"/>
          <w:b/>
          <w:sz w:val="20"/>
          <w:szCs w:val="20"/>
        </w:rPr>
        <w:t>Časový harmonogram akce:</w:t>
      </w:r>
    </w:p>
    <w:p w14:paraId="4EFEBE53" w14:textId="77777777" w:rsidR="00406FD9" w:rsidRPr="00406FD9" w:rsidRDefault="00406FD9" w:rsidP="00406FD9">
      <w:pPr>
        <w:pStyle w:val="Odstavecseseznamem"/>
        <w:numPr>
          <w:ilvl w:val="0"/>
          <w:numId w:val="4"/>
        </w:numPr>
        <w:spacing w:line="240" w:lineRule="auto"/>
        <w:jc w:val="both"/>
        <w:rPr>
          <w:rFonts w:ascii="Arial" w:hAnsi="Arial" w:cs="Arial"/>
          <w:bCs/>
          <w:sz w:val="20"/>
          <w:szCs w:val="20"/>
        </w:rPr>
      </w:pPr>
      <w:r w:rsidRPr="00406FD9">
        <w:rPr>
          <w:rFonts w:ascii="Arial" w:hAnsi="Arial" w:cs="Arial"/>
          <w:bCs/>
          <w:sz w:val="20"/>
          <w:szCs w:val="20"/>
        </w:rPr>
        <w:t xml:space="preserve">13:00 – 13:30 | Zahájení; Martin </w:t>
      </w:r>
      <w:proofErr w:type="spellStart"/>
      <w:r w:rsidRPr="00406FD9">
        <w:rPr>
          <w:rFonts w:ascii="Arial" w:hAnsi="Arial" w:cs="Arial"/>
          <w:bCs/>
          <w:sz w:val="20"/>
          <w:szCs w:val="20"/>
        </w:rPr>
        <w:t>Štulla</w:t>
      </w:r>
      <w:proofErr w:type="spellEnd"/>
      <w:r w:rsidRPr="00406FD9">
        <w:rPr>
          <w:rFonts w:ascii="Arial" w:hAnsi="Arial" w:cs="Arial"/>
          <w:bCs/>
          <w:sz w:val="20"/>
          <w:szCs w:val="20"/>
        </w:rPr>
        <w:t xml:space="preserve"> – práskání bičem; první vystoupení dětského folklorního souboru </w:t>
      </w:r>
      <w:proofErr w:type="spellStart"/>
      <w:r w:rsidRPr="00406FD9">
        <w:rPr>
          <w:rFonts w:ascii="Arial" w:hAnsi="Arial" w:cs="Arial"/>
          <w:bCs/>
          <w:sz w:val="20"/>
          <w:szCs w:val="20"/>
        </w:rPr>
        <w:t>Úsviťáček</w:t>
      </w:r>
      <w:proofErr w:type="spellEnd"/>
      <w:r w:rsidRPr="00406FD9">
        <w:rPr>
          <w:rFonts w:ascii="Arial" w:hAnsi="Arial" w:cs="Arial"/>
          <w:bCs/>
          <w:sz w:val="20"/>
          <w:szCs w:val="20"/>
        </w:rPr>
        <w:t xml:space="preserve"> (stanoviště č. 1)</w:t>
      </w:r>
    </w:p>
    <w:p w14:paraId="1DD866C6" w14:textId="77777777" w:rsidR="00406FD9" w:rsidRPr="00406FD9" w:rsidRDefault="00406FD9" w:rsidP="00406FD9">
      <w:pPr>
        <w:pStyle w:val="Odstavecseseznamem"/>
        <w:numPr>
          <w:ilvl w:val="0"/>
          <w:numId w:val="4"/>
        </w:numPr>
        <w:spacing w:line="240" w:lineRule="auto"/>
        <w:jc w:val="both"/>
        <w:rPr>
          <w:rFonts w:ascii="Arial" w:hAnsi="Arial" w:cs="Arial"/>
          <w:bCs/>
          <w:sz w:val="20"/>
          <w:szCs w:val="20"/>
        </w:rPr>
      </w:pPr>
      <w:r w:rsidRPr="00406FD9">
        <w:rPr>
          <w:rFonts w:ascii="Arial" w:hAnsi="Arial" w:cs="Arial"/>
          <w:bCs/>
          <w:sz w:val="20"/>
          <w:szCs w:val="20"/>
        </w:rPr>
        <w:t>13:30 – 14:00 | Komentovaná prohlídka expozice Řemesla pod Novohradskými horami (Miroslava Melkesová, Jan Šimánek – tvrz)</w:t>
      </w:r>
    </w:p>
    <w:p w14:paraId="11EB6DA2" w14:textId="77777777" w:rsidR="00406FD9" w:rsidRPr="00406FD9" w:rsidRDefault="00406FD9" w:rsidP="00406FD9">
      <w:pPr>
        <w:pStyle w:val="Odstavecseseznamem"/>
        <w:numPr>
          <w:ilvl w:val="0"/>
          <w:numId w:val="4"/>
        </w:numPr>
        <w:spacing w:line="240" w:lineRule="auto"/>
        <w:jc w:val="both"/>
        <w:rPr>
          <w:rFonts w:ascii="Arial" w:hAnsi="Arial" w:cs="Arial"/>
          <w:bCs/>
          <w:sz w:val="20"/>
          <w:szCs w:val="20"/>
        </w:rPr>
      </w:pPr>
      <w:r w:rsidRPr="00406FD9">
        <w:rPr>
          <w:rFonts w:ascii="Arial" w:hAnsi="Arial" w:cs="Arial"/>
          <w:bCs/>
          <w:sz w:val="20"/>
          <w:szCs w:val="20"/>
        </w:rPr>
        <w:t>14:00 – 14:15 | Pletení z orobince a dalších přírodních materiálů (Ivan Soška, přednáška u stánku č. 4)</w:t>
      </w:r>
    </w:p>
    <w:p w14:paraId="0FD9A012" w14:textId="77777777" w:rsidR="00406FD9" w:rsidRPr="00406FD9" w:rsidRDefault="00406FD9" w:rsidP="00406FD9">
      <w:pPr>
        <w:pStyle w:val="Odstavecseseznamem"/>
        <w:numPr>
          <w:ilvl w:val="0"/>
          <w:numId w:val="4"/>
        </w:numPr>
        <w:spacing w:line="240" w:lineRule="auto"/>
        <w:jc w:val="both"/>
        <w:rPr>
          <w:rFonts w:ascii="Arial" w:hAnsi="Arial" w:cs="Arial"/>
          <w:bCs/>
          <w:sz w:val="20"/>
          <w:szCs w:val="20"/>
        </w:rPr>
      </w:pPr>
      <w:r w:rsidRPr="00406FD9">
        <w:rPr>
          <w:rFonts w:ascii="Arial" w:hAnsi="Arial" w:cs="Arial"/>
          <w:bCs/>
          <w:sz w:val="20"/>
          <w:szCs w:val="20"/>
        </w:rPr>
        <w:t>14:15 – 14:30 | Pletení masopustních růží z krepového papíru (Mirka Dušáková, Jan Šimánek, přednáška u stánku č. 5)</w:t>
      </w:r>
    </w:p>
    <w:p w14:paraId="2ADE7934" w14:textId="77777777" w:rsidR="00406FD9" w:rsidRPr="00406FD9" w:rsidRDefault="00406FD9" w:rsidP="00406FD9">
      <w:pPr>
        <w:pStyle w:val="Odstavecseseznamem"/>
        <w:numPr>
          <w:ilvl w:val="0"/>
          <w:numId w:val="4"/>
        </w:numPr>
        <w:spacing w:line="240" w:lineRule="auto"/>
        <w:jc w:val="both"/>
        <w:rPr>
          <w:rFonts w:ascii="Arial" w:hAnsi="Arial" w:cs="Arial"/>
          <w:bCs/>
          <w:sz w:val="20"/>
          <w:szCs w:val="20"/>
        </w:rPr>
      </w:pPr>
      <w:r w:rsidRPr="00406FD9">
        <w:rPr>
          <w:rFonts w:ascii="Arial" w:hAnsi="Arial" w:cs="Arial"/>
          <w:bCs/>
          <w:sz w:val="20"/>
          <w:szCs w:val="20"/>
        </w:rPr>
        <w:t xml:space="preserve">14:30 – 14:45 | Druhé vystoupení dětského folklorního souboru </w:t>
      </w:r>
      <w:proofErr w:type="spellStart"/>
      <w:r w:rsidRPr="00406FD9">
        <w:rPr>
          <w:rFonts w:ascii="Arial" w:hAnsi="Arial" w:cs="Arial"/>
          <w:bCs/>
          <w:sz w:val="20"/>
          <w:szCs w:val="20"/>
        </w:rPr>
        <w:t>Úsviťáček</w:t>
      </w:r>
      <w:proofErr w:type="spellEnd"/>
      <w:r w:rsidRPr="00406FD9">
        <w:rPr>
          <w:rFonts w:ascii="Arial" w:hAnsi="Arial" w:cs="Arial"/>
          <w:bCs/>
          <w:sz w:val="20"/>
          <w:szCs w:val="20"/>
        </w:rPr>
        <w:t xml:space="preserve"> (stan č. 1)</w:t>
      </w:r>
    </w:p>
    <w:p w14:paraId="33DC8F3E" w14:textId="77777777" w:rsidR="00406FD9" w:rsidRPr="00406FD9" w:rsidRDefault="00406FD9" w:rsidP="00406FD9">
      <w:pPr>
        <w:pStyle w:val="Odstavecseseznamem"/>
        <w:numPr>
          <w:ilvl w:val="0"/>
          <w:numId w:val="4"/>
        </w:numPr>
        <w:spacing w:line="240" w:lineRule="auto"/>
        <w:jc w:val="both"/>
        <w:rPr>
          <w:rFonts w:ascii="Arial" w:hAnsi="Arial" w:cs="Arial"/>
          <w:bCs/>
          <w:sz w:val="20"/>
          <w:szCs w:val="20"/>
        </w:rPr>
      </w:pPr>
      <w:r w:rsidRPr="00406FD9">
        <w:rPr>
          <w:rFonts w:ascii="Arial" w:hAnsi="Arial" w:cs="Arial"/>
          <w:bCs/>
          <w:sz w:val="20"/>
          <w:szCs w:val="20"/>
        </w:rPr>
        <w:t>15:00 – 15:40 | Společnost téměř divadelní – pohádky Kouzelná píšťalka a Labutí panna (stanoviště č. 15)</w:t>
      </w:r>
    </w:p>
    <w:p w14:paraId="2F6FFEB6" w14:textId="77777777" w:rsidR="00406FD9" w:rsidRPr="00406FD9" w:rsidRDefault="00406FD9" w:rsidP="00406FD9">
      <w:pPr>
        <w:pStyle w:val="Odstavecseseznamem"/>
        <w:numPr>
          <w:ilvl w:val="0"/>
          <w:numId w:val="4"/>
        </w:numPr>
        <w:spacing w:line="240" w:lineRule="auto"/>
        <w:jc w:val="both"/>
        <w:rPr>
          <w:rFonts w:ascii="Arial" w:hAnsi="Arial" w:cs="Arial"/>
          <w:bCs/>
          <w:sz w:val="20"/>
          <w:szCs w:val="20"/>
        </w:rPr>
      </w:pPr>
      <w:r w:rsidRPr="00406FD9">
        <w:rPr>
          <w:rFonts w:ascii="Arial" w:hAnsi="Arial" w:cs="Arial"/>
          <w:bCs/>
          <w:sz w:val="20"/>
          <w:szCs w:val="20"/>
        </w:rPr>
        <w:t xml:space="preserve">15:45 – 16:15 | Komentovaná prohlídka expozic Historie tvrze </w:t>
      </w:r>
      <w:proofErr w:type="spellStart"/>
      <w:r w:rsidRPr="00406FD9">
        <w:rPr>
          <w:rFonts w:ascii="Arial" w:hAnsi="Arial" w:cs="Arial"/>
          <w:bCs/>
          <w:sz w:val="20"/>
          <w:szCs w:val="20"/>
        </w:rPr>
        <w:t>Žumberka</w:t>
      </w:r>
      <w:proofErr w:type="spellEnd"/>
      <w:r w:rsidRPr="00406FD9">
        <w:rPr>
          <w:rFonts w:ascii="Arial" w:hAnsi="Arial" w:cs="Arial"/>
          <w:bCs/>
          <w:sz w:val="20"/>
          <w:szCs w:val="20"/>
        </w:rPr>
        <w:t xml:space="preserve"> a okolí, Skleněný poklad a Osobnosti Novohradska (Roman Josefík – tvrz)</w:t>
      </w:r>
    </w:p>
    <w:p w14:paraId="768B6701" w14:textId="77777777" w:rsidR="00406FD9" w:rsidRPr="00406FD9" w:rsidRDefault="00406FD9" w:rsidP="00406FD9">
      <w:pPr>
        <w:pStyle w:val="Odstavecseseznamem"/>
        <w:numPr>
          <w:ilvl w:val="0"/>
          <w:numId w:val="4"/>
        </w:numPr>
        <w:spacing w:line="240" w:lineRule="auto"/>
        <w:jc w:val="both"/>
        <w:rPr>
          <w:rFonts w:ascii="Arial" w:hAnsi="Arial" w:cs="Arial"/>
          <w:bCs/>
          <w:sz w:val="20"/>
          <w:szCs w:val="20"/>
        </w:rPr>
      </w:pPr>
      <w:r w:rsidRPr="00406FD9">
        <w:rPr>
          <w:rFonts w:ascii="Arial" w:hAnsi="Arial" w:cs="Arial"/>
          <w:bCs/>
          <w:sz w:val="20"/>
          <w:szCs w:val="20"/>
        </w:rPr>
        <w:t>16:15 – 16:30 | Zpracování vlny (Michaela Vlčková, přednáška u stánku č. 7)</w:t>
      </w:r>
    </w:p>
    <w:p w14:paraId="5CFB77DD" w14:textId="77777777" w:rsidR="00406FD9" w:rsidRPr="00406FD9" w:rsidRDefault="00406FD9" w:rsidP="00406FD9">
      <w:pPr>
        <w:pStyle w:val="Odstavecseseznamem"/>
        <w:numPr>
          <w:ilvl w:val="0"/>
          <w:numId w:val="4"/>
        </w:numPr>
        <w:spacing w:line="240" w:lineRule="auto"/>
        <w:jc w:val="both"/>
        <w:rPr>
          <w:rFonts w:ascii="Arial" w:hAnsi="Arial" w:cs="Arial"/>
          <w:bCs/>
          <w:sz w:val="20"/>
          <w:szCs w:val="20"/>
        </w:rPr>
      </w:pPr>
      <w:r w:rsidRPr="00406FD9">
        <w:rPr>
          <w:rFonts w:ascii="Arial" w:hAnsi="Arial" w:cs="Arial"/>
          <w:bCs/>
          <w:sz w:val="20"/>
          <w:szCs w:val="20"/>
        </w:rPr>
        <w:t xml:space="preserve">16:30 – 16:45 | Tkaní na tkalcovském stávku (Petra Kulhánková, Iva </w:t>
      </w:r>
      <w:proofErr w:type="spellStart"/>
      <w:r w:rsidRPr="00406FD9">
        <w:rPr>
          <w:rFonts w:ascii="Arial" w:hAnsi="Arial" w:cs="Arial"/>
          <w:bCs/>
          <w:sz w:val="20"/>
          <w:szCs w:val="20"/>
        </w:rPr>
        <w:t>Hemerová</w:t>
      </w:r>
      <w:proofErr w:type="spellEnd"/>
      <w:r w:rsidRPr="00406FD9">
        <w:rPr>
          <w:rFonts w:ascii="Arial" w:hAnsi="Arial" w:cs="Arial"/>
          <w:bCs/>
          <w:sz w:val="20"/>
          <w:szCs w:val="20"/>
        </w:rPr>
        <w:t>, přednáška u stánku č. 10)</w:t>
      </w:r>
    </w:p>
    <w:p w14:paraId="363245B5" w14:textId="77777777" w:rsidR="00406FD9" w:rsidRPr="00406FD9" w:rsidRDefault="00406FD9" w:rsidP="00406FD9">
      <w:pPr>
        <w:pStyle w:val="Odstavecseseznamem"/>
        <w:numPr>
          <w:ilvl w:val="0"/>
          <w:numId w:val="4"/>
        </w:numPr>
        <w:spacing w:line="240" w:lineRule="auto"/>
        <w:jc w:val="both"/>
        <w:rPr>
          <w:rFonts w:ascii="Arial" w:hAnsi="Arial" w:cs="Arial"/>
          <w:bCs/>
          <w:sz w:val="20"/>
          <w:szCs w:val="20"/>
        </w:rPr>
      </w:pPr>
      <w:r w:rsidRPr="00406FD9">
        <w:rPr>
          <w:rFonts w:ascii="Arial" w:hAnsi="Arial" w:cs="Arial"/>
          <w:bCs/>
          <w:sz w:val="20"/>
          <w:szCs w:val="20"/>
        </w:rPr>
        <w:t>16:45 – 17:00 | Včelařství (Václav Krištůfek, přednáška u stánku č. 11)</w:t>
      </w:r>
    </w:p>
    <w:p w14:paraId="41A90439" w14:textId="77777777" w:rsidR="00406FD9" w:rsidRPr="00406FD9" w:rsidRDefault="00406FD9" w:rsidP="00406FD9">
      <w:pPr>
        <w:pStyle w:val="Odstavecseseznamem"/>
        <w:numPr>
          <w:ilvl w:val="0"/>
          <w:numId w:val="4"/>
        </w:numPr>
        <w:spacing w:line="240" w:lineRule="auto"/>
        <w:jc w:val="both"/>
        <w:rPr>
          <w:rFonts w:ascii="Arial" w:hAnsi="Arial" w:cs="Arial"/>
          <w:bCs/>
          <w:sz w:val="20"/>
          <w:szCs w:val="20"/>
        </w:rPr>
      </w:pPr>
      <w:r w:rsidRPr="00406FD9">
        <w:rPr>
          <w:rFonts w:ascii="Arial" w:hAnsi="Arial" w:cs="Arial"/>
          <w:bCs/>
          <w:sz w:val="20"/>
          <w:szCs w:val="20"/>
        </w:rPr>
        <w:t>17:00 | Ukončení oficiálního programu, pro zájemce komentovaná prohlídka gotického kostela Stětí svatého Jana Křtitele (Roman Josefík)</w:t>
      </w:r>
    </w:p>
    <w:p w14:paraId="7266ED82" w14:textId="50C36132" w:rsidR="00406FD9" w:rsidRPr="00406FD9" w:rsidRDefault="00406FD9" w:rsidP="00406FD9">
      <w:pPr>
        <w:spacing w:line="240" w:lineRule="auto"/>
        <w:jc w:val="both"/>
        <w:rPr>
          <w:rFonts w:ascii="Arial" w:hAnsi="Arial" w:cs="Arial"/>
          <w:bCs/>
          <w:sz w:val="20"/>
          <w:szCs w:val="20"/>
        </w:rPr>
      </w:pPr>
      <w:r w:rsidRPr="00406FD9">
        <w:rPr>
          <w:rFonts w:ascii="Arial" w:hAnsi="Arial" w:cs="Arial"/>
          <w:bCs/>
          <w:sz w:val="20"/>
          <w:szCs w:val="20"/>
        </w:rPr>
        <w:t>po celou dobu akce (13:00–17:00)</w:t>
      </w:r>
    </w:p>
    <w:p w14:paraId="71B28F55" w14:textId="77777777" w:rsidR="00406FD9" w:rsidRPr="00406FD9" w:rsidRDefault="00406FD9" w:rsidP="00406FD9">
      <w:pPr>
        <w:pStyle w:val="Odstavecseseznamem"/>
        <w:numPr>
          <w:ilvl w:val="0"/>
          <w:numId w:val="5"/>
        </w:numPr>
        <w:spacing w:line="240" w:lineRule="auto"/>
        <w:jc w:val="both"/>
        <w:rPr>
          <w:rFonts w:ascii="Arial" w:hAnsi="Arial" w:cs="Arial"/>
          <w:bCs/>
          <w:sz w:val="20"/>
          <w:szCs w:val="20"/>
        </w:rPr>
      </w:pPr>
      <w:r w:rsidRPr="00406FD9">
        <w:rPr>
          <w:rFonts w:ascii="Arial" w:hAnsi="Arial" w:cs="Arial"/>
          <w:bCs/>
          <w:sz w:val="20"/>
          <w:szCs w:val="20"/>
        </w:rPr>
        <w:t xml:space="preserve">ukázky řemesel (v celém areálu, stánky č. </w:t>
      </w:r>
      <w:proofErr w:type="gramStart"/>
      <w:r w:rsidRPr="00406FD9">
        <w:rPr>
          <w:rFonts w:ascii="Arial" w:hAnsi="Arial" w:cs="Arial"/>
          <w:bCs/>
          <w:sz w:val="20"/>
          <w:szCs w:val="20"/>
        </w:rPr>
        <w:t>2 – 14</w:t>
      </w:r>
      <w:proofErr w:type="gramEnd"/>
      <w:r w:rsidRPr="00406FD9">
        <w:rPr>
          <w:rFonts w:ascii="Arial" w:hAnsi="Arial" w:cs="Arial"/>
          <w:bCs/>
          <w:sz w:val="20"/>
          <w:szCs w:val="20"/>
        </w:rPr>
        <w:t>)</w:t>
      </w:r>
    </w:p>
    <w:p w14:paraId="6A319A80" w14:textId="77777777" w:rsidR="00406FD9" w:rsidRPr="00406FD9" w:rsidRDefault="00406FD9" w:rsidP="00406FD9">
      <w:pPr>
        <w:pStyle w:val="Odstavecseseznamem"/>
        <w:numPr>
          <w:ilvl w:val="0"/>
          <w:numId w:val="5"/>
        </w:numPr>
        <w:spacing w:line="240" w:lineRule="auto"/>
        <w:jc w:val="both"/>
        <w:rPr>
          <w:rFonts w:ascii="Arial" w:hAnsi="Arial" w:cs="Arial"/>
          <w:bCs/>
          <w:sz w:val="20"/>
          <w:szCs w:val="20"/>
        </w:rPr>
      </w:pPr>
      <w:r w:rsidRPr="00406FD9">
        <w:rPr>
          <w:rFonts w:ascii="Arial" w:hAnsi="Arial" w:cs="Arial"/>
          <w:bCs/>
          <w:sz w:val="20"/>
          <w:szCs w:val="20"/>
        </w:rPr>
        <w:t>soutěž pro děti – kvíz</w:t>
      </w:r>
    </w:p>
    <w:p w14:paraId="0C010CA0" w14:textId="77777777" w:rsidR="00406FD9" w:rsidRPr="00406FD9" w:rsidRDefault="00406FD9" w:rsidP="00406FD9">
      <w:pPr>
        <w:pStyle w:val="Odstavecseseznamem"/>
        <w:numPr>
          <w:ilvl w:val="0"/>
          <w:numId w:val="5"/>
        </w:numPr>
        <w:spacing w:line="240" w:lineRule="auto"/>
        <w:jc w:val="both"/>
        <w:rPr>
          <w:rFonts w:ascii="Arial" w:hAnsi="Arial" w:cs="Arial"/>
          <w:bCs/>
          <w:sz w:val="20"/>
          <w:szCs w:val="20"/>
        </w:rPr>
      </w:pPr>
      <w:r w:rsidRPr="00406FD9">
        <w:rPr>
          <w:rFonts w:ascii="Arial" w:hAnsi="Arial" w:cs="Arial"/>
          <w:bCs/>
          <w:sz w:val="20"/>
          <w:szCs w:val="20"/>
        </w:rPr>
        <w:t>jízda na ponících (pod opevněním), edukační program o sovách</w:t>
      </w:r>
    </w:p>
    <w:p w14:paraId="1F4E0DB9" w14:textId="77777777" w:rsidR="00406FD9" w:rsidRPr="00406FD9" w:rsidRDefault="00406FD9" w:rsidP="00406FD9">
      <w:pPr>
        <w:pStyle w:val="Odstavecseseznamem"/>
        <w:numPr>
          <w:ilvl w:val="0"/>
          <w:numId w:val="5"/>
        </w:numPr>
        <w:spacing w:line="240" w:lineRule="auto"/>
        <w:jc w:val="both"/>
        <w:rPr>
          <w:rFonts w:ascii="Arial" w:hAnsi="Arial" w:cs="Arial"/>
          <w:bCs/>
          <w:sz w:val="20"/>
          <w:szCs w:val="20"/>
        </w:rPr>
      </w:pPr>
      <w:r w:rsidRPr="00406FD9">
        <w:rPr>
          <w:rFonts w:ascii="Arial" w:hAnsi="Arial" w:cs="Arial"/>
          <w:bCs/>
          <w:sz w:val="20"/>
          <w:szCs w:val="20"/>
        </w:rPr>
        <w:t>prohlídky expozic (tvrz, bašta)</w:t>
      </w:r>
    </w:p>
    <w:p w14:paraId="3FA667F7" w14:textId="10714382" w:rsidR="00406FD9" w:rsidRPr="00406FD9" w:rsidRDefault="00406FD9" w:rsidP="00406FD9">
      <w:pPr>
        <w:pStyle w:val="Odstavecseseznamem"/>
        <w:numPr>
          <w:ilvl w:val="0"/>
          <w:numId w:val="5"/>
        </w:numPr>
        <w:spacing w:line="240" w:lineRule="auto"/>
        <w:jc w:val="both"/>
        <w:rPr>
          <w:rFonts w:ascii="Arial" w:hAnsi="Arial" w:cs="Arial"/>
          <w:bCs/>
          <w:sz w:val="20"/>
          <w:szCs w:val="20"/>
        </w:rPr>
      </w:pPr>
      <w:r w:rsidRPr="00406FD9">
        <w:rPr>
          <w:rFonts w:ascii="Arial" w:hAnsi="Arial" w:cs="Arial"/>
          <w:bCs/>
          <w:sz w:val="20"/>
          <w:szCs w:val="20"/>
        </w:rPr>
        <w:t>prodej občerstvení, alko i nealko nápojů přímo v areálu tvrze | čerstvě pečené slané i sladké řemeslné Prostě Placky | restaurace Penzionu Marie Žumberk</w:t>
      </w:r>
    </w:p>
    <w:p w14:paraId="3CE52086" w14:textId="77777777" w:rsidR="00406FD9" w:rsidRDefault="00406FD9" w:rsidP="00406FD9">
      <w:pPr>
        <w:spacing w:line="240" w:lineRule="auto"/>
        <w:jc w:val="both"/>
        <w:rPr>
          <w:rFonts w:ascii="Arial" w:hAnsi="Arial" w:cs="Arial"/>
          <w:b/>
          <w:sz w:val="20"/>
          <w:szCs w:val="20"/>
        </w:rPr>
      </w:pPr>
    </w:p>
    <w:p w14:paraId="71DD6E62" w14:textId="77777777" w:rsidR="00406FD9" w:rsidRDefault="00406FD9" w:rsidP="00406FD9">
      <w:pPr>
        <w:spacing w:line="240" w:lineRule="auto"/>
        <w:jc w:val="both"/>
        <w:rPr>
          <w:rFonts w:ascii="Arial" w:hAnsi="Arial" w:cs="Arial"/>
          <w:b/>
          <w:sz w:val="20"/>
          <w:szCs w:val="20"/>
        </w:rPr>
      </w:pPr>
      <w:r w:rsidRPr="00F01F97">
        <w:rPr>
          <w:rFonts w:ascii="Arial" w:hAnsi="Arial" w:cs="Arial"/>
          <w:b/>
          <w:sz w:val="20"/>
          <w:szCs w:val="20"/>
        </w:rPr>
        <w:t>Tiskový kontakt</w:t>
      </w:r>
    </w:p>
    <w:p w14:paraId="028ACA11" w14:textId="71856BF4" w:rsidR="00406FD9" w:rsidRDefault="00406FD9" w:rsidP="00406FD9">
      <w:pPr>
        <w:pStyle w:val="Odstavecseseznamem"/>
        <w:numPr>
          <w:ilvl w:val="0"/>
          <w:numId w:val="1"/>
        </w:numPr>
        <w:spacing w:after="0" w:line="360" w:lineRule="auto"/>
        <w:rPr>
          <w:rFonts w:ascii="Arial" w:hAnsi="Arial" w:cs="Arial"/>
          <w:sz w:val="20"/>
          <w:szCs w:val="20"/>
        </w:rPr>
      </w:pPr>
      <w:r w:rsidRPr="00406FD9">
        <w:rPr>
          <w:rFonts w:ascii="Arial" w:hAnsi="Arial" w:cs="Arial"/>
          <w:sz w:val="20"/>
          <w:szCs w:val="20"/>
          <w:u w:val="single"/>
        </w:rPr>
        <w:t>PhDr. Jan Šimánek</w:t>
      </w:r>
      <w:r>
        <w:rPr>
          <w:rFonts w:ascii="Arial" w:hAnsi="Arial" w:cs="Arial"/>
          <w:sz w:val="20"/>
          <w:szCs w:val="20"/>
        </w:rPr>
        <w:t xml:space="preserve">, etnograf Jihočeského muzea, </w:t>
      </w:r>
      <w:r w:rsidRPr="00406FD9">
        <w:rPr>
          <w:rFonts w:ascii="Arial" w:hAnsi="Arial" w:cs="Arial"/>
          <w:sz w:val="20"/>
          <w:szCs w:val="20"/>
        </w:rPr>
        <w:t>Regionální odborné pracoviště pro lidovou kulturu</w:t>
      </w:r>
      <w:r>
        <w:rPr>
          <w:rFonts w:ascii="Arial" w:hAnsi="Arial" w:cs="Arial"/>
          <w:sz w:val="20"/>
          <w:szCs w:val="20"/>
        </w:rPr>
        <w:t xml:space="preserve"> | tel.: 728 424 120 | 391 001 523 | </w:t>
      </w:r>
      <w:hyperlink r:id="rId7" w:history="1">
        <w:r w:rsidRPr="00496133">
          <w:rPr>
            <w:rStyle w:val="Hypertextovodkaz"/>
            <w:rFonts w:ascii="Arial" w:hAnsi="Arial" w:cs="Arial"/>
            <w:sz w:val="20"/>
            <w:szCs w:val="20"/>
          </w:rPr>
          <w:t>simanek@muzeumcb.cz</w:t>
        </w:r>
      </w:hyperlink>
      <w:r>
        <w:rPr>
          <w:rFonts w:ascii="Arial" w:hAnsi="Arial" w:cs="Arial"/>
          <w:sz w:val="20"/>
          <w:szCs w:val="20"/>
        </w:rPr>
        <w:t xml:space="preserve"> </w:t>
      </w:r>
    </w:p>
    <w:p w14:paraId="203B10C2" w14:textId="77777777" w:rsidR="00406FD9" w:rsidRPr="00406FD9" w:rsidRDefault="00406FD9" w:rsidP="00406FD9">
      <w:pPr>
        <w:pStyle w:val="Odstavecseseznamem"/>
        <w:spacing w:after="0" w:line="360" w:lineRule="auto"/>
        <w:rPr>
          <w:rFonts w:ascii="Arial" w:hAnsi="Arial" w:cs="Arial"/>
          <w:sz w:val="20"/>
          <w:szCs w:val="20"/>
        </w:rPr>
      </w:pPr>
    </w:p>
    <w:p w14:paraId="2176AE77" w14:textId="77777777" w:rsidR="00406FD9" w:rsidRPr="00F01F97" w:rsidRDefault="00406FD9" w:rsidP="00406FD9">
      <w:pPr>
        <w:pStyle w:val="Odstavecseseznamem"/>
        <w:numPr>
          <w:ilvl w:val="0"/>
          <w:numId w:val="1"/>
        </w:numPr>
        <w:spacing w:after="0" w:line="360" w:lineRule="auto"/>
        <w:contextualSpacing w:val="0"/>
        <w:rPr>
          <w:rFonts w:ascii="Arial" w:hAnsi="Arial" w:cs="Arial"/>
          <w:sz w:val="20"/>
          <w:szCs w:val="20"/>
        </w:rPr>
      </w:pPr>
      <w:r w:rsidRPr="00F01F97">
        <w:rPr>
          <w:rFonts w:ascii="Arial" w:hAnsi="Arial" w:cs="Arial"/>
          <w:sz w:val="20"/>
          <w:szCs w:val="20"/>
          <w:u w:val="single"/>
        </w:rPr>
        <w:t>Mgr. Tomáš Svoboda</w:t>
      </w:r>
      <w:r w:rsidRPr="00F01F97">
        <w:rPr>
          <w:rFonts w:ascii="Arial" w:hAnsi="Arial" w:cs="Arial"/>
          <w:sz w:val="20"/>
          <w:szCs w:val="20"/>
        </w:rPr>
        <w:t xml:space="preserve"> </w:t>
      </w:r>
      <w:r w:rsidRPr="00961C9F">
        <w:rPr>
          <w:rFonts w:ascii="Arial" w:hAnsi="Arial" w:cs="Arial"/>
          <w:sz w:val="20"/>
          <w:szCs w:val="20"/>
        </w:rPr>
        <w:t>–</w:t>
      </w:r>
      <w:r w:rsidRPr="00F01F97">
        <w:rPr>
          <w:rFonts w:ascii="Arial" w:hAnsi="Arial" w:cs="Arial"/>
          <w:sz w:val="20"/>
          <w:szCs w:val="20"/>
        </w:rPr>
        <w:t xml:space="preserve"> Programové a propagační oddělení Jihočeského muzea </w:t>
      </w:r>
      <w:r>
        <w:rPr>
          <w:rFonts w:ascii="Arial" w:hAnsi="Arial" w:cs="Arial"/>
          <w:sz w:val="20"/>
          <w:szCs w:val="20"/>
        </w:rPr>
        <w:t xml:space="preserve">| </w:t>
      </w:r>
      <w:r w:rsidRPr="00F01F97">
        <w:rPr>
          <w:rFonts w:ascii="Arial" w:hAnsi="Arial" w:cs="Arial"/>
          <w:sz w:val="20"/>
          <w:szCs w:val="20"/>
        </w:rPr>
        <w:t xml:space="preserve">tel.: 775 543 575 </w:t>
      </w:r>
      <w:r>
        <w:rPr>
          <w:rFonts w:ascii="Arial" w:hAnsi="Arial" w:cs="Arial"/>
          <w:sz w:val="20"/>
          <w:szCs w:val="20"/>
        </w:rPr>
        <w:t>|</w:t>
      </w:r>
      <w:r w:rsidRPr="00F01F97">
        <w:rPr>
          <w:rFonts w:ascii="Arial" w:hAnsi="Arial" w:cs="Arial"/>
          <w:sz w:val="20"/>
          <w:szCs w:val="20"/>
        </w:rPr>
        <w:t xml:space="preserve"> </w:t>
      </w:r>
    </w:p>
    <w:p w14:paraId="610FDF3A" w14:textId="77777777" w:rsidR="00406FD9" w:rsidRPr="00926C95" w:rsidRDefault="00406FD9" w:rsidP="00406FD9">
      <w:pPr>
        <w:spacing w:line="360" w:lineRule="auto"/>
        <w:ind w:left="709"/>
        <w:rPr>
          <w:rFonts w:ascii="Arial" w:hAnsi="Arial" w:cs="Arial"/>
          <w:sz w:val="20"/>
          <w:szCs w:val="20"/>
        </w:rPr>
      </w:pPr>
      <w:r w:rsidRPr="00F01F97">
        <w:rPr>
          <w:rFonts w:ascii="Arial" w:hAnsi="Arial" w:cs="Arial"/>
          <w:sz w:val="20"/>
          <w:szCs w:val="20"/>
        </w:rPr>
        <w:t xml:space="preserve">391 001 519 </w:t>
      </w:r>
      <w:r>
        <w:rPr>
          <w:rFonts w:ascii="Arial" w:hAnsi="Arial" w:cs="Arial"/>
          <w:sz w:val="20"/>
          <w:szCs w:val="20"/>
        </w:rPr>
        <w:t>|</w:t>
      </w:r>
      <w:r w:rsidRPr="00F01F97">
        <w:rPr>
          <w:rFonts w:ascii="Arial" w:hAnsi="Arial" w:cs="Arial"/>
          <w:sz w:val="20"/>
          <w:szCs w:val="20"/>
        </w:rPr>
        <w:t xml:space="preserve"> e-mail: </w:t>
      </w:r>
      <w:hyperlink r:id="rId8" w:history="1">
        <w:r w:rsidRPr="00F01F97">
          <w:rPr>
            <w:rStyle w:val="Hypertextovodkaz"/>
            <w:rFonts w:ascii="Arial" w:hAnsi="Arial" w:cs="Arial"/>
            <w:sz w:val="20"/>
            <w:szCs w:val="20"/>
          </w:rPr>
          <w:t>marketing@muzeumcb.cz</w:t>
        </w:r>
      </w:hyperlink>
    </w:p>
    <w:p w14:paraId="38F3964D" w14:textId="77777777" w:rsidR="00406FD9" w:rsidRPr="00F01F97" w:rsidRDefault="00406FD9" w:rsidP="00406FD9">
      <w:pPr>
        <w:spacing w:line="240" w:lineRule="auto"/>
        <w:jc w:val="both"/>
        <w:rPr>
          <w:rFonts w:ascii="Arial" w:hAnsi="Arial" w:cs="Arial"/>
          <w:b/>
          <w:sz w:val="20"/>
          <w:szCs w:val="20"/>
        </w:rPr>
      </w:pPr>
      <w:r w:rsidRPr="00F01F97">
        <w:rPr>
          <w:rFonts w:ascii="Arial" w:hAnsi="Arial" w:cs="Arial"/>
          <w:b/>
          <w:sz w:val="20"/>
          <w:szCs w:val="20"/>
        </w:rPr>
        <w:t>Odkazy</w:t>
      </w:r>
    </w:p>
    <w:p w14:paraId="73D9E6D4" w14:textId="53FD5A43" w:rsidR="00406FD9" w:rsidRPr="00AA7D49" w:rsidRDefault="00406FD9" w:rsidP="00406FD9">
      <w:pPr>
        <w:pStyle w:val="Odstavecseseznamem"/>
        <w:numPr>
          <w:ilvl w:val="0"/>
          <w:numId w:val="2"/>
        </w:numPr>
        <w:spacing w:after="0" w:line="240" w:lineRule="auto"/>
        <w:contextualSpacing w:val="0"/>
        <w:rPr>
          <w:rFonts w:ascii="Arial" w:hAnsi="Arial" w:cs="Arial"/>
          <w:sz w:val="20"/>
          <w:szCs w:val="20"/>
        </w:rPr>
      </w:pPr>
      <w:r w:rsidRPr="00AA7D49">
        <w:rPr>
          <w:rFonts w:ascii="Arial" w:hAnsi="Arial" w:cs="Arial"/>
          <w:sz w:val="20"/>
          <w:szCs w:val="20"/>
        </w:rPr>
        <w:t xml:space="preserve">Web Jihočeského muzea: </w:t>
      </w:r>
      <w:hyperlink r:id="rId9" w:history="1">
        <w:r w:rsidRPr="00496133">
          <w:rPr>
            <w:rStyle w:val="Hypertextovodkaz"/>
            <w:rFonts w:ascii="Arial" w:hAnsi="Arial" w:cs="Arial"/>
            <w:sz w:val="20"/>
            <w:szCs w:val="20"/>
          </w:rPr>
          <w:t>https://www.muzeumcb.cz/program/doprovodne-akce/zumberska-slavnost-remesel-2026.html</w:t>
        </w:r>
      </w:hyperlink>
      <w:r>
        <w:rPr>
          <w:rFonts w:ascii="Arial" w:hAnsi="Arial" w:cs="Arial"/>
          <w:sz w:val="20"/>
          <w:szCs w:val="20"/>
        </w:rPr>
        <w:t xml:space="preserve"> </w:t>
      </w:r>
    </w:p>
    <w:p w14:paraId="1FF15B72" w14:textId="77777777" w:rsidR="00041902" w:rsidRDefault="00041902"/>
    <w:sectPr w:rsidR="00041902" w:rsidSect="00406FD9">
      <w:headerReference w:type="default" r:id="rId10"/>
      <w:footerReference w:type="default" r:id="rId11"/>
      <w:pgSz w:w="11906" w:h="16838"/>
      <w:pgMar w:top="142" w:right="991" w:bottom="0" w:left="1134" w:header="1191" w:footer="11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B78A3" w14:textId="77777777" w:rsidR="00406FD9" w:rsidRDefault="00406FD9" w:rsidP="00406FD9">
      <w:pPr>
        <w:spacing w:after="0" w:line="240" w:lineRule="auto"/>
      </w:pPr>
      <w:r>
        <w:separator/>
      </w:r>
    </w:p>
  </w:endnote>
  <w:endnote w:type="continuationSeparator" w:id="0">
    <w:p w14:paraId="7BF8EBEC" w14:textId="77777777" w:rsidR="00406FD9" w:rsidRDefault="00406FD9" w:rsidP="00406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5021F" w14:textId="60E3705F" w:rsidR="00406FD9" w:rsidRDefault="00406FD9">
    <w:pPr>
      <w:pStyle w:val="Zpat"/>
    </w:pPr>
    <w:r>
      <w:rPr>
        <w:noProof/>
        <w14:ligatures w14:val="standardContextual"/>
      </w:rPr>
      <w:drawing>
        <wp:anchor distT="0" distB="0" distL="114300" distR="114300" simplePos="0" relativeHeight="251660288" behindDoc="1" locked="0" layoutInCell="1" allowOverlap="1" wp14:anchorId="105AE9DF" wp14:editId="1D90E83F">
          <wp:simplePos x="0" y="0"/>
          <wp:positionH relativeFrom="page">
            <wp:align>center</wp:align>
          </wp:positionH>
          <wp:positionV relativeFrom="paragraph">
            <wp:posOffset>169623</wp:posOffset>
          </wp:positionV>
          <wp:extent cx="1872903" cy="504825"/>
          <wp:effectExtent l="0" t="0" r="0" b="0"/>
          <wp:wrapTight wrapText="bothSides">
            <wp:wrapPolygon edited="0">
              <wp:start x="0" y="0"/>
              <wp:lineTo x="0" y="20377"/>
              <wp:lineTo x="21314" y="20377"/>
              <wp:lineTo x="21314" y="0"/>
              <wp:lineTo x="0" y="0"/>
            </wp:wrapPolygon>
          </wp:wrapTigh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ek 2"/>
                  <pic:cNvPicPr/>
                </pic:nvPicPr>
                <pic:blipFill>
                  <a:blip r:embed="rId1">
                    <a:extLst>
                      <a:ext uri="{28A0092B-C50C-407E-A947-70E740481C1C}">
                        <a14:useLocalDpi xmlns:a14="http://schemas.microsoft.com/office/drawing/2010/main" val="0"/>
                      </a:ext>
                    </a:extLst>
                  </a:blip>
                  <a:stretch>
                    <a:fillRect/>
                  </a:stretch>
                </pic:blipFill>
                <pic:spPr>
                  <a:xfrm>
                    <a:off x="0" y="0"/>
                    <a:ext cx="1872903" cy="50482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EC9ED" w14:textId="77777777" w:rsidR="00406FD9" w:rsidRDefault="00406FD9" w:rsidP="00406FD9">
      <w:pPr>
        <w:spacing w:after="0" w:line="240" w:lineRule="auto"/>
      </w:pPr>
      <w:r>
        <w:separator/>
      </w:r>
    </w:p>
  </w:footnote>
  <w:footnote w:type="continuationSeparator" w:id="0">
    <w:p w14:paraId="09DEDAF5" w14:textId="77777777" w:rsidR="00406FD9" w:rsidRDefault="00406FD9" w:rsidP="00406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95193" w14:textId="77777777" w:rsidR="00406FD9" w:rsidRDefault="00406FD9">
    <w:pPr>
      <w:pStyle w:val="Zhlav"/>
    </w:pPr>
    <w:r>
      <w:rPr>
        <w:noProof/>
        <w:lang w:eastAsia="cs-CZ"/>
      </w:rPr>
      <w:drawing>
        <wp:anchor distT="0" distB="0" distL="114300" distR="114300" simplePos="0" relativeHeight="251659264" behindDoc="0" locked="0" layoutInCell="1" allowOverlap="1" wp14:anchorId="61569580" wp14:editId="51B23746">
          <wp:simplePos x="0" y="0"/>
          <wp:positionH relativeFrom="margin">
            <wp:align>left</wp:align>
          </wp:positionH>
          <wp:positionV relativeFrom="paragraph">
            <wp:posOffset>-432435</wp:posOffset>
          </wp:positionV>
          <wp:extent cx="6120765" cy="631190"/>
          <wp:effectExtent l="0" t="0" r="0" b="0"/>
          <wp:wrapSquare wrapText="bothSides"/>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nal 2 jp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765" cy="6311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1647F"/>
    <w:multiLevelType w:val="hybridMultilevel"/>
    <w:tmpl w:val="501CAFB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446E6C22"/>
    <w:multiLevelType w:val="hybridMultilevel"/>
    <w:tmpl w:val="F33A839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4E640760"/>
    <w:multiLevelType w:val="hybridMultilevel"/>
    <w:tmpl w:val="1C2ACAA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5B5C2CC4"/>
    <w:multiLevelType w:val="hybridMultilevel"/>
    <w:tmpl w:val="33F240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72237AF0"/>
    <w:multiLevelType w:val="hybridMultilevel"/>
    <w:tmpl w:val="59D23D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989283282">
    <w:abstractNumId w:val="1"/>
  </w:num>
  <w:num w:numId="2" w16cid:durableId="2143578562">
    <w:abstractNumId w:val="3"/>
  </w:num>
  <w:num w:numId="3" w16cid:durableId="266158776">
    <w:abstractNumId w:val="2"/>
  </w:num>
  <w:num w:numId="4" w16cid:durableId="1871603801">
    <w:abstractNumId w:val="4"/>
  </w:num>
  <w:num w:numId="5" w16cid:durableId="463809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FD9"/>
    <w:rsid w:val="00041902"/>
    <w:rsid w:val="000E17C1"/>
    <w:rsid w:val="00406FD9"/>
    <w:rsid w:val="005955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7E89C"/>
  <w15:chartTrackingRefBased/>
  <w15:docId w15:val="{0750FF39-DF07-48B8-884C-59535AB7B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06FD9"/>
    <w:pPr>
      <w:spacing w:after="200" w:line="276" w:lineRule="auto"/>
    </w:pPr>
    <w:rPr>
      <w:kern w:val="0"/>
      <w:sz w:val="22"/>
      <w:szCs w:val="22"/>
      <w14:ligatures w14:val="none"/>
    </w:rPr>
  </w:style>
  <w:style w:type="paragraph" w:styleId="Nadpis1">
    <w:name w:val="heading 1"/>
    <w:basedOn w:val="Normln"/>
    <w:next w:val="Normln"/>
    <w:link w:val="Nadpis1Char"/>
    <w:uiPriority w:val="9"/>
    <w:qFormat/>
    <w:rsid w:val="00406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406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406FD9"/>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406FD9"/>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406FD9"/>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406FD9"/>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406FD9"/>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406FD9"/>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406FD9"/>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06FD9"/>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406FD9"/>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406FD9"/>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406FD9"/>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406FD9"/>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406FD9"/>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406FD9"/>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406FD9"/>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406FD9"/>
    <w:rPr>
      <w:rFonts w:eastAsiaTheme="majorEastAsia" w:cstheme="majorBidi"/>
      <w:color w:val="272727" w:themeColor="text1" w:themeTint="D8"/>
    </w:rPr>
  </w:style>
  <w:style w:type="paragraph" w:styleId="Nzev">
    <w:name w:val="Title"/>
    <w:basedOn w:val="Normln"/>
    <w:next w:val="Normln"/>
    <w:link w:val="NzevChar"/>
    <w:uiPriority w:val="10"/>
    <w:qFormat/>
    <w:rsid w:val="00406F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406FD9"/>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406FD9"/>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406FD9"/>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406FD9"/>
    <w:pPr>
      <w:spacing w:before="160"/>
      <w:jc w:val="center"/>
    </w:pPr>
    <w:rPr>
      <w:i/>
      <w:iCs/>
      <w:color w:val="404040" w:themeColor="text1" w:themeTint="BF"/>
    </w:rPr>
  </w:style>
  <w:style w:type="character" w:customStyle="1" w:styleId="CittChar">
    <w:name w:val="Citát Char"/>
    <w:basedOn w:val="Standardnpsmoodstavce"/>
    <w:link w:val="Citt"/>
    <w:uiPriority w:val="29"/>
    <w:rsid w:val="00406FD9"/>
    <w:rPr>
      <w:i/>
      <w:iCs/>
      <w:color w:val="404040" w:themeColor="text1" w:themeTint="BF"/>
    </w:rPr>
  </w:style>
  <w:style w:type="paragraph" w:styleId="Odstavecseseznamem">
    <w:name w:val="List Paragraph"/>
    <w:basedOn w:val="Normln"/>
    <w:uiPriority w:val="34"/>
    <w:qFormat/>
    <w:rsid w:val="00406FD9"/>
    <w:pPr>
      <w:ind w:left="720"/>
      <w:contextualSpacing/>
    </w:pPr>
  </w:style>
  <w:style w:type="character" w:styleId="Zdraznnintenzivn">
    <w:name w:val="Intense Emphasis"/>
    <w:basedOn w:val="Standardnpsmoodstavce"/>
    <w:uiPriority w:val="21"/>
    <w:qFormat/>
    <w:rsid w:val="00406FD9"/>
    <w:rPr>
      <w:i/>
      <w:iCs/>
      <w:color w:val="0F4761" w:themeColor="accent1" w:themeShade="BF"/>
    </w:rPr>
  </w:style>
  <w:style w:type="paragraph" w:styleId="Vrazncitt">
    <w:name w:val="Intense Quote"/>
    <w:basedOn w:val="Normln"/>
    <w:next w:val="Normln"/>
    <w:link w:val="VrazncittChar"/>
    <w:uiPriority w:val="30"/>
    <w:qFormat/>
    <w:rsid w:val="00406F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406FD9"/>
    <w:rPr>
      <w:i/>
      <w:iCs/>
      <w:color w:val="0F4761" w:themeColor="accent1" w:themeShade="BF"/>
    </w:rPr>
  </w:style>
  <w:style w:type="character" w:styleId="Odkazintenzivn">
    <w:name w:val="Intense Reference"/>
    <w:basedOn w:val="Standardnpsmoodstavce"/>
    <w:uiPriority w:val="32"/>
    <w:qFormat/>
    <w:rsid w:val="00406FD9"/>
    <w:rPr>
      <w:b/>
      <w:bCs/>
      <w:smallCaps/>
      <w:color w:val="0F4761" w:themeColor="accent1" w:themeShade="BF"/>
      <w:spacing w:val="5"/>
    </w:rPr>
  </w:style>
  <w:style w:type="character" w:styleId="Hypertextovodkaz">
    <w:name w:val="Hyperlink"/>
    <w:basedOn w:val="Standardnpsmoodstavce"/>
    <w:uiPriority w:val="99"/>
    <w:unhideWhenUsed/>
    <w:rsid w:val="00406FD9"/>
    <w:rPr>
      <w:color w:val="467886" w:themeColor="hyperlink"/>
      <w:u w:val="single"/>
    </w:rPr>
  </w:style>
  <w:style w:type="paragraph" w:styleId="Zhlav">
    <w:name w:val="header"/>
    <w:basedOn w:val="Normln"/>
    <w:link w:val="ZhlavChar"/>
    <w:uiPriority w:val="99"/>
    <w:unhideWhenUsed/>
    <w:rsid w:val="00406FD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06FD9"/>
    <w:rPr>
      <w:kern w:val="0"/>
      <w:sz w:val="22"/>
      <w:szCs w:val="22"/>
      <w14:ligatures w14:val="none"/>
    </w:rPr>
  </w:style>
  <w:style w:type="paragraph" w:styleId="Zpat">
    <w:name w:val="footer"/>
    <w:basedOn w:val="Normln"/>
    <w:link w:val="ZpatChar"/>
    <w:uiPriority w:val="99"/>
    <w:unhideWhenUsed/>
    <w:rsid w:val="00406FD9"/>
    <w:pPr>
      <w:tabs>
        <w:tab w:val="center" w:pos="4536"/>
        <w:tab w:val="right" w:pos="9072"/>
      </w:tabs>
      <w:spacing w:after="0" w:line="240" w:lineRule="auto"/>
    </w:pPr>
  </w:style>
  <w:style w:type="character" w:customStyle="1" w:styleId="ZpatChar">
    <w:name w:val="Zápatí Char"/>
    <w:basedOn w:val="Standardnpsmoodstavce"/>
    <w:link w:val="Zpat"/>
    <w:uiPriority w:val="99"/>
    <w:rsid w:val="00406FD9"/>
    <w:rPr>
      <w:kern w:val="0"/>
      <w:sz w:val="22"/>
      <w:szCs w:val="22"/>
      <w14:ligatures w14:val="none"/>
    </w:rPr>
  </w:style>
  <w:style w:type="character" w:styleId="Nevyeenzmnka">
    <w:name w:val="Unresolved Mention"/>
    <w:basedOn w:val="Standardnpsmoodstavce"/>
    <w:uiPriority w:val="99"/>
    <w:semiHidden/>
    <w:unhideWhenUsed/>
    <w:rsid w:val="00406F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keting@muzeumcb.c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imanek@muzeumcb.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muzeumcb.cz/program/doprovodne-akce/zumberska-slavnost-remesel-2026.htm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681</Words>
  <Characters>4021</Characters>
  <Application>Microsoft Office Word</Application>
  <DocSecurity>0</DocSecurity>
  <Lines>33</Lines>
  <Paragraphs>9</Paragraphs>
  <ScaleCrop>false</ScaleCrop>
  <Company>Jihoceske muzeum</Company>
  <LinksUpToDate>false</LinksUpToDate>
  <CharactersWithSpaces>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Tomáš Svoboda</dc:creator>
  <cp:keywords/>
  <dc:description/>
  <cp:lastModifiedBy>Tomáš Svoboda</cp:lastModifiedBy>
  <cp:revision>1</cp:revision>
  <dcterms:created xsi:type="dcterms:W3CDTF">2026-07-28T14:05:00Z</dcterms:created>
  <dcterms:modified xsi:type="dcterms:W3CDTF">2026-07-28T14:14:00Z</dcterms:modified>
</cp:coreProperties>
</file>